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925114" w:rsidRPr="00925114" w14:paraId="2E139373" w14:textId="77777777" w:rsidTr="002A18E3">
        <w:tc>
          <w:tcPr>
            <w:tcW w:w="4785" w:type="dxa"/>
            <w:shd w:val="clear" w:color="auto" w:fill="auto"/>
          </w:tcPr>
          <w:p w14:paraId="0F00848F" w14:textId="77777777" w:rsidR="00545698" w:rsidRPr="00A45C5E" w:rsidRDefault="002A18E3" w:rsidP="002A18E3">
            <w:pPr>
              <w:tabs>
                <w:tab w:val="left" w:pos="3686"/>
              </w:tabs>
              <w:ind w:right="883"/>
              <w:jc w:val="center"/>
              <w:rPr>
                <w:color w:val="FFFFFF" w:themeColor="background1"/>
              </w:rPr>
            </w:pPr>
            <w:r w:rsidRPr="00A45C5E">
              <w:rPr>
                <w:color w:val="FFFFFF" w:themeColor="background1"/>
              </w:rPr>
              <w:t>«УТВЕРЖДЕНО»</w:t>
            </w:r>
          </w:p>
        </w:tc>
        <w:tc>
          <w:tcPr>
            <w:tcW w:w="5246" w:type="dxa"/>
          </w:tcPr>
          <w:p w14:paraId="21EA217E" w14:textId="77777777" w:rsidR="00545698" w:rsidRPr="00925114" w:rsidRDefault="002A18E3" w:rsidP="002A18E3">
            <w:pPr>
              <w:ind w:left="318"/>
              <w:jc w:val="center"/>
            </w:pPr>
            <w:r w:rsidRPr="00925114">
              <w:rPr>
                <w:bCs/>
              </w:rPr>
              <w:t>«</w:t>
            </w:r>
            <w:r w:rsidR="00545698" w:rsidRPr="00925114">
              <w:rPr>
                <w:bCs/>
              </w:rPr>
              <w:t>УТВЕРЖДАЮ</w:t>
            </w:r>
            <w:r w:rsidRPr="00925114">
              <w:rPr>
                <w:bCs/>
              </w:rPr>
              <w:t>»</w:t>
            </w:r>
          </w:p>
        </w:tc>
      </w:tr>
      <w:tr w:rsidR="00545698" w:rsidRPr="00925114" w14:paraId="3CAD7B2B" w14:textId="77777777" w:rsidTr="002A18E3">
        <w:tc>
          <w:tcPr>
            <w:tcW w:w="4785" w:type="dxa"/>
            <w:shd w:val="clear" w:color="auto" w:fill="auto"/>
          </w:tcPr>
          <w:p w14:paraId="400C70DA" w14:textId="77777777" w:rsidR="00545698" w:rsidRPr="00A45C5E" w:rsidRDefault="002A18E3" w:rsidP="002A18E3">
            <w:pPr>
              <w:tabs>
                <w:tab w:val="left" w:pos="3686"/>
              </w:tabs>
              <w:ind w:right="883"/>
              <w:jc w:val="center"/>
              <w:rPr>
                <w:color w:val="FFFFFF" w:themeColor="background1"/>
              </w:rPr>
            </w:pPr>
            <w:r w:rsidRPr="00A45C5E">
              <w:rPr>
                <w:color w:val="FFFFFF" w:themeColor="background1"/>
              </w:rPr>
              <w:t>На заседании Президиума</w:t>
            </w:r>
            <w:r w:rsidRPr="00A45C5E">
              <w:rPr>
                <w:color w:val="FFFFFF" w:themeColor="background1"/>
              </w:rPr>
              <w:br/>
              <w:t>РОО ФСО Рязанской области</w:t>
            </w:r>
            <w:r w:rsidRPr="00A45C5E">
              <w:rPr>
                <w:color w:val="FFFFFF" w:themeColor="background1"/>
              </w:rPr>
              <w:br/>
              <w:t>___ __________ 20__ г.</w:t>
            </w:r>
          </w:p>
        </w:tc>
        <w:tc>
          <w:tcPr>
            <w:tcW w:w="5246" w:type="dxa"/>
          </w:tcPr>
          <w:p w14:paraId="38523F60" w14:textId="77777777" w:rsidR="00545698" w:rsidRPr="00925114" w:rsidRDefault="00545698" w:rsidP="002A18E3">
            <w:pPr>
              <w:ind w:left="284"/>
              <w:jc w:val="center"/>
            </w:pPr>
            <w:r w:rsidRPr="00925114">
              <w:t xml:space="preserve">Президент </w:t>
            </w:r>
            <w:r w:rsidR="002A18E3" w:rsidRPr="00925114">
              <w:t>Ф</w:t>
            </w:r>
            <w:r w:rsidRPr="00925114">
              <w:t>едерации спортивного</w:t>
            </w:r>
          </w:p>
          <w:p w14:paraId="46561A18" w14:textId="77777777" w:rsidR="00545698" w:rsidRPr="00925114" w:rsidRDefault="00545698" w:rsidP="002A18E3">
            <w:pPr>
              <w:ind w:left="284"/>
              <w:jc w:val="center"/>
            </w:pPr>
            <w:r w:rsidRPr="00925114">
              <w:t>ориентирования Рязанской области</w:t>
            </w:r>
          </w:p>
          <w:p w14:paraId="7033EAD9" w14:textId="77777777" w:rsidR="00545698" w:rsidRPr="00925114" w:rsidRDefault="00545698" w:rsidP="002A18E3">
            <w:pPr>
              <w:jc w:val="center"/>
            </w:pPr>
          </w:p>
          <w:p w14:paraId="12C588C3" w14:textId="77777777" w:rsidR="00545698" w:rsidRPr="00925114" w:rsidRDefault="00545698" w:rsidP="002A18E3">
            <w:pPr>
              <w:jc w:val="center"/>
            </w:pPr>
          </w:p>
          <w:p w14:paraId="3F1C531E" w14:textId="1C518F30" w:rsidR="00545698" w:rsidRPr="00925114" w:rsidRDefault="00E65E8F" w:rsidP="00E65E8F">
            <w:pPr>
              <w:ind w:left="602"/>
              <w:jc w:val="center"/>
            </w:pPr>
            <w:r>
              <w:t>_____________ А.Я</w:t>
            </w:r>
            <w:r w:rsidR="00545698" w:rsidRPr="00925114">
              <w:t>.</w:t>
            </w:r>
            <w:r w:rsidR="00297490">
              <w:t xml:space="preserve"> </w:t>
            </w:r>
            <w:proofErr w:type="spellStart"/>
            <w:r>
              <w:t>Котанс</w:t>
            </w:r>
            <w:proofErr w:type="spellEnd"/>
          </w:p>
        </w:tc>
      </w:tr>
    </w:tbl>
    <w:p w14:paraId="665AEF38" w14:textId="77777777" w:rsidR="00514249" w:rsidRPr="00925114" w:rsidRDefault="00514249" w:rsidP="00514249">
      <w:pPr>
        <w:jc w:val="center"/>
        <w:rPr>
          <w:b/>
          <w:bCs/>
        </w:rPr>
      </w:pPr>
    </w:p>
    <w:p w14:paraId="499825F0" w14:textId="77777777" w:rsidR="00514249" w:rsidRPr="00925114" w:rsidRDefault="00514249" w:rsidP="00514249">
      <w:pPr>
        <w:jc w:val="center"/>
        <w:rPr>
          <w:b/>
          <w:bCs/>
        </w:rPr>
      </w:pPr>
    </w:p>
    <w:p w14:paraId="6CF445EC" w14:textId="77777777" w:rsidR="00514249" w:rsidRPr="00925114" w:rsidRDefault="00514249" w:rsidP="000D6ACE">
      <w:pPr>
        <w:ind w:firstLine="567"/>
        <w:jc w:val="center"/>
        <w:rPr>
          <w:b/>
          <w:bCs/>
          <w:sz w:val="36"/>
        </w:rPr>
      </w:pPr>
      <w:r w:rsidRPr="00925114">
        <w:rPr>
          <w:b/>
          <w:bCs/>
          <w:sz w:val="36"/>
        </w:rPr>
        <w:t>П О Л О Ж Е Н И Е</w:t>
      </w:r>
    </w:p>
    <w:p w14:paraId="722B517D" w14:textId="2F51AE92" w:rsidR="002F4BE4" w:rsidRPr="00925114" w:rsidRDefault="00514249" w:rsidP="000D6ACE">
      <w:pPr>
        <w:ind w:firstLine="567"/>
        <w:jc w:val="center"/>
        <w:rPr>
          <w:b/>
        </w:rPr>
      </w:pPr>
      <w:r w:rsidRPr="00925114">
        <w:rPr>
          <w:b/>
        </w:rPr>
        <w:t xml:space="preserve">о проведении </w:t>
      </w:r>
      <w:r w:rsidR="00075459" w:rsidRPr="00925114">
        <w:rPr>
          <w:b/>
        </w:rPr>
        <w:t>открытого К</w:t>
      </w:r>
      <w:r w:rsidR="002A18E3" w:rsidRPr="00925114">
        <w:rPr>
          <w:b/>
        </w:rPr>
        <w:t>убка</w:t>
      </w:r>
      <w:r w:rsidR="004832B4" w:rsidRPr="00925114">
        <w:rPr>
          <w:b/>
        </w:rPr>
        <w:t xml:space="preserve"> </w:t>
      </w:r>
      <w:r w:rsidR="002A18E3" w:rsidRPr="00925114">
        <w:rPr>
          <w:b/>
        </w:rPr>
        <w:t>РОО ФСО Рязанской области</w:t>
      </w:r>
      <w:r w:rsidR="00BC7FFA" w:rsidRPr="00925114">
        <w:rPr>
          <w:b/>
        </w:rPr>
        <w:t xml:space="preserve"> </w:t>
      </w:r>
    </w:p>
    <w:p w14:paraId="10266387" w14:textId="4E153E94" w:rsidR="00075459" w:rsidRPr="00925114" w:rsidRDefault="00514249" w:rsidP="000D6ACE">
      <w:pPr>
        <w:ind w:firstLine="567"/>
        <w:jc w:val="center"/>
        <w:rPr>
          <w:b/>
        </w:rPr>
      </w:pPr>
      <w:r w:rsidRPr="00925114">
        <w:rPr>
          <w:b/>
        </w:rPr>
        <w:t xml:space="preserve">по спортивному ориентированию </w:t>
      </w:r>
      <w:r w:rsidR="002A18E3" w:rsidRPr="00925114">
        <w:rPr>
          <w:b/>
        </w:rPr>
        <w:t>бегом</w:t>
      </w:r>
      <w:r w:rsidR="000818A3" w:rsidRPr="00925114">
        <w:rPr>
          <w:b/>
        </w:rPr>
        <w:t xml:space="preserve"> 202</w:t>
      </w:r>
      <w:r w:rsidR="00415C06">
        <w:rPr>
          <w:b/>
        </w:rPr>
        <w:t>5</w:t>
      </w:r>
      <w:r w:rsidR="000818A3" w:rsidRPr="00925114">
        <w:rPr>
          <w:b/>
        </w:rPr>
        <w:t xml:space="preserve"> год</w:t>
      </w:r>
      <w:r w:rsidR="00C1292D" w:rsidRPr="00925114">
        <w:rPr>
          <w:b/>
        </w:rPr>
        <w:t>а</w:t>
      </w:r>
    </w:p>
    <w:p w14:paraId="35D30819" w14:textId="77777777" w:rsidR="00514249" w:rsidRPr="00925114" w:rsidRDefault="00514249" w:rsidP="000D6ACE">
      <w:pPr>
        <w:ind w:firstLine="567"/>
        <w:jc w:val="center"/>
        <w:rPr>
          <w:kern w:val="28"/>
        </w:rPr>
      </w:pPr>
    </w:p>
    <w:p w14:paraId="7BEA7A40" w14:textId="77777777" w:rsidR="00514249" w:rsidRPr="00925114" w:rsidRDefault="00514249" w:rsidP="000D6ACE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</w:rPr>
        <w:t>ОБЩИЕ ПОЛОЖЕНИЯ</w:t>
      </w:r>
    </w:p>
    <w:p w14:paraId="6D60F1EB" w14:textId="69D6DF6B" w:rsidR="00514249" w:rsidRPr="00925114" w:rsidRDefault="00075459" w:rsidP="009E65A0">
      <w:pPr>
        <w:ind w:firstLine="567"/>
        <w:jc w:val="both"/>
        <w:rPr>
          <w:rFonts w:eastAsia="Calibri"/>
          <w:kern w:val="0"/>
          <w:lang w:eastAsia="en-US"/>
        </w:rPr>
      </w:pPr>
      <w:r w:rsidRPr="00925114">
        <w:t xml:space="preserve">Открытый </w:t>
      </w:r>
      <w:r w:rsidR="002A18E3" w:rsidRPr="00925114">
        <w:t xml:space="preserve">Кубок региональной общественной организации </w:t>
      </w:r>
      <w:r w:rsidRPr="00925114">
        <w:t>«</w:t>
      </w:r>
      <w:r w:rsidR="002A18E3" w:rsidRPr="00925114">
        <w:t>Федерация спортивного ориентирования Рязанской области</w:t>
      </w:r>
      <w:r w:rsidRPr="00925114">
        <w:t>»</w:t>
      </w:r>
      <w:r w:rsidR="002A18E3" w:rsidRPr="00925114">
        <w:t xml:space="preserve"> </w:t>
      </w:r>
      <w:r w:rsidR="00514249" w:rsidRPr="00925114">
        <w:t>по спо</w:t>
      </w:r>
      <w:r w:rsidR="001C09A4" w:rsidRPr="00925114">
        <w:t>ртивному ориентированию бегом</w:t>
      </w:r>
      <w:r w:rsidR="00514249" w:rsidRPr="00925114">
        <w:t xml:space="preserve"> </w:t>
      </w:r>
      <w:r w:rsidRPr="00925114">
        <w:t>202</w:t>
      </w:r>
      <w:r w:rsidR="00415C06">
        <w:t>5</w:t>
      </w:r>
      <w:r w:rsidR="00C1292D" w:rsidRPr="00925114">
        <w:t xml:space="preserve"> года</w:t>
      </w:r>
      <w:r w:rsidRPr="00925114">
        <w:t xml:space="preserve"> </w:t>
      </w:r>
      <w:r w:rsidR="00514249" w:rsidRPr="00925114">
        <w:t>(далее – </w:t>
      </w:r>
      <w:r w:rsidR="001C09A4" w:rsidRPr="00925114">
        <w:t>Кубок</w:t>
      </w:r>
      <w:r w:rsidR="00514249" w:rsidRPr="00925114">
        <w:t xml:space="preserve">) </w:t>
      </w:r>
      <w:r w:rsidR="00514249" w:rsidRPr="00925114">
        <w:rPr>
          <w:rFonts w:eastAsia="Arial Unicode MS"/>
          <w:spacing w:val="1"/>
        </w:rPr>
        <w:t xml:space="preserve">проводится </w:t>
      </w:r>
      <w:r w:rsidR="00514249" w:rsidRPr="00925114">
        <w:t xml:space="preserve">с целью </w:t>
      </w:r>
      <w:r w:rsidR="00514249" w:rsidRPr="00925114">
        <w:rPr>
          <w:rFonts w:eastAsia="Calibri"/>
          <w:kern w:val="0"/>
          <w:lang w:eastAsia="en-US"/>
        </w:rPr>
        <w:t xml:space="preserve">создания условий, обеспечивающих возможность для населения </w:t>
      </w:r>
      <w:r w:rsidR="008678BB" w:rsidRPr="00925114">
        <w:rPr>
          <w:rFonts w:eastAsia="Calibri"/>
          <w:kern w:val="0"/>
          <w:lang w:eastAsia="en-US"/>
        </w:rPr>
        <w:t xml:space="preserve">области </w:t>
      </w:r>
      <w:r w:rsidR="00514249" w:rsidRPr="00925114">
        <w:rPr>
          <w:rFonts w:eastAsia="Calibri"/>
          <w:kern w:val="0"/>
          <w:lang w:eastAsia="en-US"/>
        </w:rPr>
        <w:t>вести здоровый образ жизни</w:t>
      </w:r>
      <w:r w:rsidR="001C09A4" w:rsidRPr="00925114">
        <w:rPr>
          <w:rFonts w:eastAsia="Calibri"/>
          <w:kern w:val="0"/>
          <w:lang w:eastAsia="en-US"/>
        </w:rPr>
        <w:t xml:space="preserve">, </w:t>
      </w:r>
      <w:r w:rsidR="00514249" w:rsidRPr="00925114">
        <w:rPr>
          <w:rFonts w:eastAsia="Calibri"/>
          <w:kern w:val="0"/>
          <w:lang w:eastAsia="en-US"/>
        </w:rPr>
        <w:t>повышени</w:t>
      </w:r>
      <w:r w:rsidR="001C09A4" w:rsidRPr="00925114">
        <w:rPr>
          <w:rFonts w:eastAsia="Calibri"/>
          <w:kern w:val="0"/>
          <w:lang w:eastAsia="en-US"/>
        </w:rPr>
        <w:t>я</w:t>
      </w:r>
      <w:r w:rsidR="00514249" w:rsidRPr="00925114">
        <w:rPr>
          <w:rFonts w:eastAsia="Calibri"/>
          <w:kern w:val="0"/>
          <w:lang w:eastAsia="en-US"/>
        </w:rPr>
        <w:t xml:space="preserve"> интереса и приобщени</w:t>
      </w:r>
      <w:r w:rsidR="001C09A4" w:rsidRPr="00925114">
        <w:rPr>
          <w:rFonts w:eastAsia="Calibri"/>
          <w:kern w:val="0"/>
          <w:lang w:eastAsia="en-US"/>
        </w:rPr>
        <w:t>я</w:t>
      </w:r>
      <w:r w:rsidR="00514249" w:rsidRPr="00925114">
        <w:rPr>
          <w:rFonts w:eastAsia="Calibri"/>
          <w:kern w:val="0"/>
          <w:lang w:eastAsia="en-US"/>
        </w:rPr>
        <w:t xml:space="preserve"> различных категорий граждан к регулярным занятиям физической культурой</w:t>
      </w:r>
      <w:r w:rsidR="001C09A4" w:rsidRPr="00925114">
        <w:rPr>
          <w:rFonts w:eastAsia="Calibri"/>
          <w:kern w:val="0"/>
          <w:lang w:eastAsia="en-US"/>
        </w:rPr>
        <w:t xml:space="preserve">, </w:t>
      </w:r>
      <w:r w:rsidR="00514249" w:rsidRPr="00925114">
        <w:rPr>
          <w:rFonts w:eastAsia="Calibri"/>
          <w:kern w:val="0"/>
          <w:lang w:eastAsia="en-US"/>
        </w:rPr>
        <w:t>развити</w:t>
      </w:r>
      <w:r w:rsidR="001C09A4" w:rsidRPr="00925114">
        <w:rPr>
          <w:rFonts w:eastAsia="Calibri"/>
          <w:kern w:val="0"/>
          <w:lang w:eastAsia="en-US"/>
        </w:rPr>
        <w:t>я</w:t>
      </w:r>
      <w:r w:rsidR="00514249" w:rsidRPr="00925114">
        <w:rPr>
          <w:rFonts w:eastAsia="Calibri"/>
          <w:kern w:val="0"/>
          <w:lang w:eastAsia="en-US"/>
        </w:rPr>
        <w:t xml:space="preserve"> и популяризаци</w:t>
      </w:r>
      <w:r w:rsidRPr="00925114">
        <w:rPr>
          <w:rFonts w:eastAsia="Calibri"/>
          <w:kern w:val="0"/>
          <w:lang w:eastAsia="en-US"/>
        </w:rPr>
        <w:t>и</w:t>
      </w:r>
      <w:r w:rsidR="00514249" w:rsidRPr="00925114">
        <w:rPr>
          <w:rFonts w:eastAsia="Calibri"/>
          <w:kern w:val="0"/>
          <w:lang w:eastAsia="en-US"/>
        </w:rPr>
        <w:t xml:space="preserve"> </w:t>
      </w:r>
      <w:r w:rsidR="00514249" w:rsidRPr="00925114">
        <w:t>спортивного ориентирования как наиболее доступного средства продления спортивного долголетия</w:t>
      </w:r>
      <w:r w:rsidR="00F94B61" w:rsidRPr="00925114">
        <w:rPr>
          <w:rFonts w:eastAsia="Calibri"/>
          <w:kern w:val="0"/>
          <w:lang w:eastAsia="en-US"/>
        </w:rPr>
        <w:t>.</w:t>
      </w:r>
    </w:p>
    <w:p w14:paraId="3B2DAA33" w14:textId="77777777" w:rsidR="00514249" w:rsidRPr="00925114" w:rsidRDefault="0068113A" w:rsidP="00504D21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</w:rPr>
        <w:t xml:space="preserve">ВРЕМЯ И </w:t>
      </w:r>
      <w:r w:rsidR="00514249" w:rsidRPr="00925114">
        <w:rPr>
          <w:b/>
        </w:rPr>
        <w:t>МЕСТО ПРОВЕДЕНИЯ</w:t>
      </w:r>
    </w:p>
    <w:p w14:paraId="61E73AAC" w14:textId="4D13742F" w:rsidR="00514249" w:rsidRPr="00925114" w:rsidRDefault="001C09A4" w:rsidP="00F94B61">
      <w:pPr>
        <w:ind w:firstLine="567"/>
        <w:jc w:val="both"/>
      </w:pPr>
      <w:r w:rsidRPr="00925114">
        <w:t xml:space="preserve">Кубок проводится в </w:t>
      </w:r>
      <w:r w:rsidR="00415C06">
        <w:rPr>
          <w:lang w:val="en-US"/>
        </w:rPr>
        <w:t>7</w:t>
      </w:r>
      <w:r w:rsidRPr="00925114">
        <w:t xml:space="preserve"> этапов: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701"/>
        <w:gridCol w:w="3686"/>
        <w:gridCol w:w="3452"/>
      </w:tblGrid>
      <w:tr w:rsidR="00925114" w:rsidRPr="00925114" w14:paraId="61862107" w14:textId="77777777" w:rsidTr="00854C07">
        <w:trPr>
          <w:trHeight w:val="523"/>
        </w:trPr>
        <w:tc>
          <w:tcPr>
            <w:tcW w:w="1134" w:type="dxa"/>
            <w:vAlign w:val="center"/>
          </w:tcPr>
          <w:p w14:paraId="7EC2B1A5" w14:textId="77777777" w:rsidR="00BC7FFA" w:rsidRPr="00925114" w:rsidRDefault="00BC7FF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Номер этапа</w:t>
            </w:r>
          </w:p>
        </w:tc>
        <w:tc>
          <w:tcPr>
            <w:tcW w:w="1701" w:type="dxa"/>
            <w:vAlign w:val="center"/>
          </w:tcPr>
          <w:p w14:paraId="0E260CFE" w14:textId="77777777" w:rsidR="00BC7FFA" w:rsidRPr="00925114" w:rsidRDefault="00BC7FF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Дата</w:t>
            </w:r>
          </w:p>
        </w:tc>
        <w:tc>
          <w:tcPr>
            <w:tcW w:w="3686" w:type="dxa"/>
            <w:vAlign w:val="center"/>
          </w:tcPr>
          <w:p w14:paraId="64CD1E19" w14:textId="77777777" w:rsidR="00BC7FFA" w:rsidRPr="00925114" w:rsidRDefault="00BC7FF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Дисциплина</w:t>
            </w:r>
          </w:p>
        </w:tc>
        <w:tc>
          <w:tcPr>
            <w:tcW w:w="3452" w:type="dxa"/>
            <w:vAlign w:val="center"/>
          </w:tcPr>
          <w:p w14:paraId="2C089D45" w14:textId="77777777" w:rsidR="00BC7FFA" w:rsidRPr="00925114" w:rsidRDefault="00BC7FF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Место</w:t>
            </w:r>
          </w:p>
        </w:tc>
      </w:tr>
      <w:tr w:rsidR="00925114" w:rsidRPr="00925114" w14:paraId="067D95BE" w14:textId="77777777" w:rsidTr="00854C07">
        <w:tc>
          <w:tcPr>
            <w:tcW w:w="1134" w:type="dxa"/>
            <w:vAlign w:val="center"/>
          </w:tcPr>
          <w:p w14:paraId="71ADF5E3" w14:textId="77777777" w:rsidR="00BC7FFA" w:rsidRPr="00925114" w:rsidRDefault="00BC7FF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1</w:t>
            </w:r>
          </w:p>
        </w:tc>
        <w:tc>
          <w:tcPr>
            <w:tcW w:w="1701" w:type="dxa"/>
            <w:vAlign w:val="center"/>
          </w:tcPr>
          <w:p w14:paraId="39BEF855" w14:textId="600D4572" w:rsidR="00BC7FFA" w:rsidRPr="00925114" w:rsidRDefault="00415C06" w:rsidP="00415C06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="003F63DA" w:rsidRPr="00925114">
              <w:rPr>
                <w:iCs/>
              </w:rPr>
              <w:t>.0</w:t>
            </w:r>
            <w:r>
              <w:rPr>
                <w:iCs/>
              </w:rPr>
              <w:t>3</w:t>
            </w:r>
            <w:r w:rsidR="003F63DA" w:rsidRPr="00925114">
              <w:rPr>
                <w:iCs/>
              </w:rPr>
              <w:t>.</w:t>
            </w:r>
            <w:r w:rsidR="00BC7FFA" w:rsidRPr="00925114">
              <w:rPr>
                <w:iCs/>
              </w:rPr>
              <w:t>202</w:t>
            </w:r>
            <w:r>
              <w:rPr>
                <w:iCs/>
              </w:rPr>
              <w:t>5</w:t>
            </w:r>
          </w:p>
        </w:tc>
        <w:tc>
          <w:tcPr>
            <w:tcW w:w="3686" w:type="dxa"/>
            <w:vAlign w:val="center"/>
          </w:tcPr>
          <w:p w14:paraId="6E4999E3" w14:textId="63FACC3A" w:rsidR="00BC7FFA" w:rsidRPr="00925114" w:rsidRDefault="00854C07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кросс-классика</w:t>
            </w:r>
            <w:r w:rsidR="00415C06">
              <w:rPr>
                <w:iCs/>
              </w:rPr>
              <w:t>-общий старт</w:t>
            </w:r>
          </w:p>
        </w:tc>
        <w:tc>
          <w:tcPr>
            <w:tcW w:w="3452" w:type="dxa"/>
            <w:vAlign w:val="center"/>
          </w:tcPr>
          <w:p w14:paraId="18A17E79" w14:textId="36727925" w:rsidR="00BC7FFA" w:rsidRPr="00854C07" w:rsidRDefault="00415C06" w:rsidP="00415C06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3676C6">
              <w:rPr>
                <w:iCs/>
              </w:rPr>
              <w:t xml:space="preserve">. </w:t>
            </w:r>
            <w:r>
              <w:rPr>
                <w:iCs/>
              </w:rPr>
              <w:t>Петровичи</w:t>
            </w:r>
          </w:p>
        </w:tc>
      </w:tr>
      <w:tr w:rsidR="00925114" w:rsidRPr="00925114" w14:paraId="73E081F3" w14:textId="77777777" w:rsidTr="00854C07">
        <w:tc>
          <w:tcPr>
            <w:tcW w:w="1134" w:type="dxa"/>
            <w:vAlign w:val="center"/>
          </w:tcPr>
          <w:p w14:paraId="1AE64CD4" w14:textId="77777777" w:rsidR="00BC7FFA" w:rsidRPr="00925114" w:rsidRDefault="003F63D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101E1A57" w14:textId="76B93E45" w:rsidR="00BC7FFA" w:rsidRPr="00925114" w:rsidRDefault="00415C06" w:rsidP="001850C7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="003F63DA" w:rsidRPr="00925114">
              <w:rPr>
                <w:iCs/>
              </w:rPr>
              <w:t>.0</w:t>
            </w:r>
            <w:r>
              <w:rPr>
                <w:iCs/>
              </w:rPr>
              <w:t>4</w:t>
            </w:r>
            <w:r w:rsidR="003F63DA" w:rsidRPr="00925114">
              <w:rPr>
                <w:iCs/>
              </w:rPr>
              <w:t>.202</w:t>
            </w:r>
            <w:r>
              <w:rPr>
                <w:iCs/>
              </w:rPr>
              <w:t>5</w:t>
            </w:r>
          </w:p>
        </w:tc>
        <w:tc>
          <w:tcPr>
            <w:tcW w:w="3686" w:type="dxa"/>
            <w:vAlign w:val="center"/>
          </w:tcPr>
          <w:p w14:paraId="6DE52D5B" w14:textId="7A438155" w:rsidR="00BC7FFA" w:rsidRPr="00925114" w:rsidRDefault="00854C07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кросс-спринт</w:t>
            </w:r>
          </w:p>
        </w:tc>
        <w:tc>
          <w:tcPr>
            <w:tcW w:w="3452" w:type="dxa"/>
            <w:vAlign w:val="center"/>
          </w:tcPr>
          <w:p w14:paraId="0C09ED47" w14:textId="44638504" w:rsidR="00BC7FFA" w:rsidRPr="00925114" w:rsidRDefault="003676C6" w:rsidP="003F63D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г. </w:t>
            </w:r>
            <w:r w:rsidR="00854C07">
              <w:rPr>
                <w:iCs/>
              </w:rPr>
              <w:t>Рязань</w:t>
            </w:r>
          </w:p>
        </w:tc>
      </w:tr>
      <w:tr w:rsidR="00925114" w:rsidRPr="00925114" w14:paraId="0F5ADF36" w14:textId="77777777" w:rsidTr="00854C07">
        <w:tc>
          <w:tcPr>
            <w:tcW w:w="1134" w:type="dxa"/>
            <w:vAlign w:val="center"/>
          </w:tcPr>
          <w:p w14:paraId="06E63A39" w14:textId="77777777" w:rsidR="00BC7FFA" w:rsidRPr="00925114" w:rsidRDefault="003F63D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49544265" w14:textId="75D6C51C" w:rsidR="00BC7FFA" w:rsidRPr="00925114" w:rsidRDefault="00415C06" w:rsidP="001850C7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  <w:r w:rsidR="00E65E8F">
              <w:rPr>
                <w:iCs/>
              </w:rPr>
              <w:t>.0</w:t>
            </w:r>
            <w:r>
              <w:rPr>
                <w:iCs/>
              </w:rPr>
              <w:t>4</w:t>
            </w:r>
            <w:r w:rsidR="003F63DA" w:rsidRPr="00925114">
              <w:rPr>
                <w:iCs/>
              </w:rPr>
              <w:t>.202</w:t>
            </w:r>
            <w:r>
              <w:rPr>
                <w:iCs/>
              </w:rPr>
              <w:t>5</w:t>
            </w:r>
          </w:p>
        </w:tc>
        <w:tc>
          <w:tcPr>
            <w:tcW w:w="3686" w:type="dxa"/>
            <w:vAlign w:val="center"/>
          </w:tcPr>
          <w:p w14:paraId="4084048B" w14:textId="277888E6" w:rsidR="00BC7FFA" w:rsidRPr="00925114" w:rsidRDefault="003F63D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кросс-</w:t>
            </w:r>
            <w:r w:rsidR="00854C07">
              <w:rPr>
                <w:iCs/>
              </w:rPr>
              <w:t>классика</w:t>
            </w:r>
          </w:p>
        </w:tc>
        <w:tc>
          <w:tcPr>
            <w:tcW w:w="3452" w:type="dxa"/>
            <w:vAlign w:val="center"/>
          </w:tcPr>
          <w:p w14:paraId="23AF18E5" w14:textId="31BC41D3" w:rsidR="00BC7FFA" w:rsidRPr="00925114" w:rsidRDefault="00415C06" w:rsidP="00415C06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1850C7">
              <w:rPr>
                <w:iCs/>
              </w:rPr>
              <w:t xml:space="preserve">. </w:t>
            </w:r>
            <w:r>
              <w:rPr>
                <w:iCs/>
              </w:rPr>
              <w:t>Ласков</w:t>
            </w:r>
            <w:r w:rsidR="001850C7">
              <w:rPr>
                <w:iCs/>
              </w:rPr>
              <w:t>о</w:t>
            </w:r>
          </w:p>
        </w:tc>
      </w:tr>
      <w:tr w:rsidR="00925114" w:rsidRPr="00925114" w14:paraId="3E4AAF2F" w14:textId="77777777" w:rsidTr="00854C07">
        <w:tc>
          <w:tcPr>
            <w:tcW w:w="1134" w:type="dxa"/>
            <w:vAlign w:val="center"/>
          </w:tcPr>
          <w:p w14:paraId="2C31E22D" w14:textId="77777777" w:rsidR="00BC7FFA" w:rsidRPr="00925114" w:rsidRDefault="003F63D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4</w:t>
            </w:r>
          </w:p>
        </w:tc>
        <w:tc>
          <w:tcPr>
            <w:tcW w:w="1701" w:type="dxa"/>
            <w:vAlign w:val="center"/>
          </w:tcPr>
          <w:p w14:paraId="10BE9DBC" w14:textId="102B5BA1" w:rsidR="00BC7FFA" w:rsidRPr="00925114" w:rsidRDefault="00415C06" w:rsidP="003F63DA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  <w:r w:rsidR="001850C7">
              <w:rPr>
                <w:iCs/>
              </w:rPr>
              <w:t>.09</w:t>
            </w:r>
            <w:r w:rsidR="003F63DA" w:rsidRPr="00925114">
              <w:rPr>
                <w:iCs/>
              </w:rPr>
              <w:t>.202</w:t>
            </w:r>
            <w:r>
              <w:rPr>
                <w:iCs/>
              </w:rPr>
              <w:t>5</w:t>
            </w:r>
          </w:p>
        </w:tc>
        <w:tc>
          <w:tcPr>
            <w:tcW w:w="3686" w:type="dxa"/>
            <w:vAlign w:val="center"/>
          </w:tcPr>
          <w:p w14:paraId="7BB5F069" w14:textId="5136962B" w:rsidR="00BC7FFA" w:rsidRPr="00925114" w:rsidRDefault="00415C06" w:rsidP="001850C7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кросс-</w:t>
            </w:r>
            <w:r>
              <w:rPr>
                <w:iCs/>
              </w:rPr>
              <w:t>спринт</w:t>
            </w:r>
          </w:p>
        </w:tc>
        <w:tc>
          <w:tcPr>
            <w:tcW w:w="3452" w:type="dxa"/>
            <w:vAlign w:val="center"/>
          </w:tcPr>
          <w:p w14:paraId="0DD4F86A" w14:textId="463686E9" w:rsidR="00BC7FFA" w:rsidRPr="00925114" w:rsidRDefault="002D5C74" w:rsidP="002D5C74">
            <w:pPr>
              <w:jc w:val="center"/>
              <w:rPr>
                <w:iCs/>
              </w:rPr>
            </w:pPr>
            <w:r>
              <w:rPr>
                <w:iCs/>
              </w:rPr>
              <w:t>г. Рязань (</w:t>
            </w:r>
            <w:r w:rsidR="00415C06">
              <w:rPr>
                <w:iCs/>
              </w:rPr>
              <w:t>Солотча</w:t>
            </w:r>
            <w:r>
              <w:rPr>
                <w:iCs/>
              </w:rPr>
              <w:t>)</w:t>
            </w:r>
          </w:p>
        </w:tc>
      </w:tr>
      <w:tr w:rsidR="00925114" w:rsidRPr="00925114" w14:paraId="23F05431" w14:textId="77777777" w:rsidTr="00854C07">
        <w:tc>
          <w:tcPr>
            <w:tcW w:w="1134" w:type="dxa"/>
            <w:vAlign w:val="center"/>
          </w:tcPr>
          <w:p w14:paraId="522F6C26" w14:textId="77777777" w:rsidR="00BC7FFA" w:rsidRPr="00925114" w:rsidRDefault="003F63D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5</w:t>
            </w:r>
          </w:p>
        </w:tc>
        <w:tc>
          <w:tcPr>
            <w:tcW w:w="1701" w:type="dxa"/>
            <w:vAlign w:val="center"/>
          </w:tcPr>
          <w:p w14:paraId="0054D1FD" w14:textId="4FA0AE5A" w:rsidR="00BC7FFA" w:rsidRPr="00925114" w:rsidRDefault="00415C06" w:rsidP="00A14DE1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="003F63DA" w:rsidRPr="00925114">
              <w:rPr>
                <w:iCs/>
              </w:rPr>
              <w:t>.</w:t>
            </w:r>
            <w:r w:rsidR="00854C07">
              <w:rPr>
                <w:iCs/>
              </w:rPr>
              <w:t>0</w:t>
            </w:r>
            <w:r w:rsidR="001850C7">
              <w:rPr>
                <w:iCs/>
              </w:rPr>
              <w:t>9</w:t>
            </w:r>
            <w:r w:rsidR="003F63DA" w:rsidRPr="00925114">
              <w:rPr>
                <w:iCs/>
              </w:rPr>
              <w:t>.202</w:t>
            </w:r>
            <w:r>
              <w:rPr>
                <w:iCs/>
              </w:rPr>
              <w:t>5</w:t>
            </w:r>
          </w:p>
        </w:tc>
        <w:tc>
          <w:tcPr>
            <w:tcW w:w="3686" w:type="dxa"/>
            <w:vAlign w:val="center"/>
          </w:tcPr>
          <w:p w14:paraId="510884C4" w14:textId="4702F0F2" w:rsidR="00BC7FFA" w:rsidRPr="00925114" w:rsidRDefault="00415C06" w:rsidP="001850C7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кросс-</w:t>
            </w:r>
            <w:r>
              <w:rPr>
                <w:iCs/>
              </w:rPr>
              <w:t>классика</w:t>
            </w:r>
          </w:p>
        </w:tc>
        <w:tc>
          <w:tcPr>
            <w:tcW w:w="3452" w:type="dxa"/>
            <w:vAlign w:val="center"/>
          </w:tcPr>
          <w:p w14:paraId="4EDA3356" w14:textId="75D96657" w:rsidR="00BC7FFA" w:rsidRPr="00925114" w:rsidRDefault="00415C06" w:rsidP="003F63DA">
            <w:pPr>
              <w:jc w:val="center"/>
              <w:rPr>
                <w:iCs/>
              </w:rPr>
            </w:pPr>
            <w:r>
              <w:rPr>
                <w:iCs/>
              </w:rPr>
              <w:t>с. Солотча</w:t>
            </w:r>
          </w:p>
        </w:tc>
      </w:tr>
      <w:tr w:rsidR="00925114" w:rsidRPr="00925114" w14:paraId="7DF29954" w14:textId="77777777" w:rsidTr="00854C07">
        <w:tc>
          <w:tcPr>
            <w:tcW w:w="1134" w:type="dxa"/>
            <w:vAlign w:val="center"/>
          </w:tcPr>
          <w:p w14:paraId="55DAAF7F" w14:textId="77777777" w:rsidR="00BC7FFA" w:rsidRPr="00925114" w:rsidRDefault="003F63DA" w:rsidP="003F63DA">
            <w:pPr>
              <w:jc w:val="center"/>
              <w:rPr>
                <w:iCs/>
              </w:rPr>
            </w:pPr>
            <w:r w:rsidRPr="00925114">
              <w:rPr>
                <w:iCs/>
              </w:rPr>
              <w:t>6</w:t>
            </w:r>
          </w:p>
        </w:tc>
        <w:tc>
          <w:tcPr>
            <w:tcW w:w="1701" w:type="dxa"/>
            <w:vAlign w:val="center"/>
          </w:tcPr>
          <w:p w14:paraId="418B70DB" w14:textId="7267710A" w:rsidR="00BC7FFA" w:rsidRPr="00925114" w:rsidRDefault="00415C06" w:rsidP="00415C06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  <w:r w:rsidR="003F63DA" w:rsidRPr="00925114">
              <w:rPr>
                <w:iCs/>
              </w:rPr>
              <w:t>.</w:t>
            </w:r>
            <w:r w:rsidR="001850C7">
              <w:rPr>
                <w:iCs/>
              </w:rPr>
              <w:t>0</w:t>
            </w:r>
            <w:r>
              <w:rPr>
                <w:iCs/>
              </w:rPr>
              <w:t>9</w:t>
            </w:r>
            <w:r w:rsidR="003F63DA" w:rsidRPr="00925114">
              <w:rPr>
                <w:iCs/>
              </w:rPr>
              <w:t>.202</w:t>
            </w:r>
            <w:r>
              <w:rPr>
                <w:iCs/>
              </w:rPr>
              <w:t>5</w:t>
            </w:r>
          </w:p>
        </w:tc>
        <w:tc>
          <w:tcPr>
            <w:tcW w:w="3686" w:type="dxa"/>
            <w:vAlign w:val="center"/>
          </w:tcPr>
          <w:p w14:paraId="1D75539C" w14:textId="4E4F06FE" w:rsidR="00BC7FFA" w:rsidRPr="00925114" w:rsidRDefault="00415C06" w:rsidP="00415C06">
            <w:pPr>
              <w:jc w:val="center"/>
              <w:rPr>
                <w:iCs/>
              </w:rPr>
            </w:pPr>
            <w:r w:rsidRPr="00925114">
              <w:rPr>
                <w:iCs/>
              </w:rPr>
              <w:t>кросс-</w:t>
            </w:r>
            <w:r>
              <w:rPr>
                <w:iCs/>
              </w:rPr>
              <w:t>классика</w:t>
            </w:r>
          </w:p>
        </w:tc>
        <w:tc>
          <w:tcPr>
            <w:tcW w:w="3452" w:type="dxa"/>
            <w:vAlign w:val="center"/>
          </w:tcPr>
          <w:p w14:paraId="3915372D" w14:textId="6F4A3C28" w:rsidR="00BC7FFA" w:rsidRPr="00925114" w:rsidRDefault="00415C06" w:rsidP="003F63DA">
            <w:pPr>
              <w:jc w:val="center"/>
              <w:rPr>
                <w:iCs/>
              </w:rPr>
            </w:pPr>
            <w:r>
              <w:rPr>
                <w:iCs/>
              </w:rPr>
              <w:t>с. Солотча</w:t>
            </w:r>
          </w:p>
        </w:tc>
      </w:tr>
      <w:tr w:rsidR="001850C7" w:rsidRPr="00925114" w14:paraId="4216CF7D" w14:textId="77777777" w:rsidTr="00854C07">
        <w:tc>
          <w:tcPr>
            <w:tcW w:w="1134" w:type="dxa"/>
            <w:vAlign w:val="center"/>
          </w:tcPr>
          <w:p w14:paraId="082EAC47" w14:textId="474B9DDC" w:rsidR="001850C7" w:rsidRPr="00925114" w:rsidRDefault="001850C7" w:rsidP="001850C7">
            <w:pPr>
              <w:jc w:val="center"/>
              <w:rPr>
                <w:iCs/>
              </w:rPr>
            </w:pPr>
            <w:r w:rsidRPr="00925114">
              <w:rPr>
                <w:iCs/>
              </w:rPr>
              <w:t>7</w:t>
            </w:r>
          </w:p>
        </w:tc>
        <w:tc>
          <w:tcPr>
            <w:tcW w:w="1701" w:type="dxa"/>
            <w:vAlign w:val="center"/>
          </w:tcPr>
          <w:p w14:paraId="0193DF1D" w14:textId="4C7BEF33" w:rsidR="001850C7" w:rsidRDefault="00415C06" w:rsidP="001850C7">
            <w:pPr>
              <w:jc w:val="center"/>
              <w:rPr>
                <w:iCs/>
              </w:rPr>
            </w:pPr>
            <w:r>
              <w:rPr>
                <w:iCs/>
              </w:rPr>
              <w:t>19.10.2025</w:t>
            </w:r>
          </w:p>
        </w:tc>
        <w:tc>
          <w:tcPr>
            <w:tcW w:w="3686" w:type="dxa"/>
            <w:vAlign w:val="center"/>
          </w:tcPr>
          <w:p w14:paraId="20E2FB4F" w14:textId="7C6B7379" w:rsidR="001850C7" w:rsidRPr="00925114" w:rsidRDefault="00415C06" w:rsidP="001850C7">
            <w:pPr>
              <w:jc w:val="center"/>
              <w:rPr>
                <w:iCs/>
              </w:rPr>
            </w:pPr>
            <w:r>
              <w:rPr>
                <w:iCs/>
              </w:rPr>
              <w:t>кросс-</w:t>
            </w:r>
            <w:proofErr w:type="spellStart"/>
            <w:r>
              <w:rPr>
                <w:iCs/>
              </w:rPr>
              <w:t>лонг</w:t>
            </w:r>
            <w:proofErr w:type="spellEnd"/>
          </w:p>
        </w:tc>
        <w:tc>
          <w:tcPr>
            <w:tcW w:w="3452" w:type="dxa"/>
            <w:vAlign w:val="center"/>
          </w:tcPr>
          <w:p w14:paraId="3ECFB9C7" w14:textId="01AF3495" w:rsidR="001850C7" w:rsidRPr="00925114" w:rsidRDefault="00415C06" w:rsidP="00415C06">
            <w:pPr>
              <w:jc w:val="center"/>
              <w:rPr>
                <w:iCs/>
              </w:rPr>
            </w:pPr>
            <w:r>
              <w:rPr>
                <w:iCs/>
              </w:rPr>
              <w:t>д</w:t>
            </w:r>
            <w:r w:rsidR="001850C7">
              <w:rPr>
                <w:iCs/>
              </w:rPr>
              <w:t xml:space="preserve">. </w:t>
            </w:r>
            <w:proofErr w:type="spellStart"/>
            <w:r>
              <w:rPr>
                <w:iCs/>
              </w:rPr>
              <w:t>Кельцы</w:t>
            </w:r>
            <w:proofErr w:type="spellEnd"/>
          </w:p>
        </w:tc>
      </w:tr>
    </w:tbl>
    <w:p w14:paraId="34B2D478" w14:textId="1F761E5A" w:rsidR="000818A3" w:rsidRPr="00925114" w:rsidRDefault="000818A3" w:rsidP="000818A3">
      <w:pPr>
        <w:widowControl/>
        <w:tabs>
          <w:tab w:val="left" w:pos="426"/>
          <w:tab w:val="left" w:pos="851"/>
        </w:tabs>
        <w:suppressAutoHyphens w:val="0"/>
        <w:spacing w:before="240" w:after="120"/>
        <w:ind w:firstLine="567"/>
        <w:jc w:val="both"/>
        <w:rPr>
          <w:kern w:val="0"/>
          <w:lang w:eastAsia="zh-CN"/>
        </w:rPr>
      </w:pPr>
      <w:r w:rsidRPr="00925114">
        <w:rPr>
          <w:kern w:val="0"/>
          <w:lang w:eastAsia="zh-CN"/>
        </w:rPr>
        <w:t xml:space="preserve">В случае возникновения обстоятельств, приводящих к затруднению или </w:t>
      </w:r>
      <w:r w:rsidR="00457378" w:rsidRPr="00925114">
        <w:rPr>
          <w:kern w:val="0"/>
          <w:lang w:eastAsia="zh-CN"/>
        </w:rPr>
        <w:t xml:space="preserve">утрате </w:t>
      </w:r>
      <w:r w:rsidRPr="00925114">
        <w:rPr>
          <w:kern w:val="0"/>
          <w:lang w:eastAsia="zh-CN"/>
        </w:rPr>
        <w:t xml:space="preserve">возможности </w:t>
      </w:r>
      <w:r w:rsidR="00457378" w:rsidRPr="00925114">
        <w:rPr>
          <w:kern w:val="0"/>
          <w:lang w:eastAsia="zh-CN"/>
        </w:rPr>
        <w:t>проведения, о</w:t>
      </w:r>
      <w:r w:rsidRPr="00925114">
        <w:rPr>
          <w:kern w:val="0"/>
          <w:lang w:eastAsia="zh-CN"/>
        </w:rPr>
        <w:t xml:space="preserve">рганизаторы оставляют за собой право изменить </w:t>
      </w:r>
      <w:r w:rsidR="00457378" w:rsidRPr="00925114">
        <w:rPr>
          <w:kern w:val="0"/>
          <w:lang w:eastAsia="zh-CN"/>
        </w:rPr>
        <w:t>даты</w:t>
      </w:r>
      <w:r w:rsidRPr="00925114">
        <w:rPr>
          <w:kern w:val="0"/>
          <w:lang w:eastAsia="zh-CN"/>
        </w:rPr>
        <w:t>, мест</w:t>
      </w:r>
      <w:r w:rsidR="00457378" w:rsidRPr="00925114">
        <w:rPr>
          <w:kern w:val="0"/>
          <w:lang w:eastAsia="zh-CN"/>
        </w:rPr>
        <w:t>а</w:t>
      </w:r>
      <w:r w:rsidRPr="00925114">
        <w:rPr>
          <w:kern w:val="0"/>
          <w:lang w:eastAsia="zh-CN"/>
        </w:rPr>
        <w:t xml:space="preserve"> проведения или дисциплины отдельных этапов. Информация о возможных изменениях дат и мест проведения этапов Кубка будет</w:t>
      </w:r>
      <w:r w:rsidR="00457378" w:rsidRPr="00925114">
        <w:rPr>
          <w:kern w:val="0"/>
          <w:lang w:eastAsia="zh-CN"/>
        </w:rPr>
        <w:t xml:space="preserve"> размещаться в сети </w:t>
      </w:r>
      <w:r w:rsidR="00C1292D" w:rsidRPr="00925114">
        <w:rPr>
          <w:kern w:val="0"/>
          <w:lang w:eastAsia="zh-CN"/>
        </w:rPr>
        <w:t>И</w:t>
      </w:r>
      <w:r w:rsidR="00457378" w:rsidRPr="00925114">
        <w:rPr>
          <w:kern w:val="0"/>
          <w:lang w:eastAsia="zh-CN"/>
        </w:rPr>
        <w:t>нтернет не менее чем за 2 недели до планируемой даты проведения этапа.</w:t>
      </w:r>
      <w:r w:rsidRPr="00925114">
        <w:rPr>
          <w:kern w:val="0"/>
          <w:lang w:eastAsia="zh-CN"/>
        </w:rPr>
        <w:t xml:space="preserve"> </w:t>
      </w:r>
    </w:p>
    <w:p w14:paraId="4B8DDDEE" w14:textId="77777777" w:rsidR="00514249" w:rsidRPr="00925114" w:rsidRDefault="00514249" w:rsidP="000D6ACE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120"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</w:rPr>
        <w:t>ОРГАНИЗАТОРЫ МЕРОПРИЯТИЯ</w:t>
      </w:r>
    </w:p>
    <w:p w14:paraId="1C87C13D" w14:textId="77777777" w:rsidR="00514249" w:rsidRPr="00925114" w:rsidRDefault="001955D3" w:rsidP="00E227DA">
      <w:pPr>
        <w:autoSpaceDE w:val="0"/>
        <w:autoSpaceDN w:val="0"/>
        <w:adjustRightInd w:val="0"/>
        <w:ind w:firstLine="567"/>
        <w:jc w:val="both"/>
        <w:rPr>
          <w:rFonts w:cs="Times New Roman CYR"/>
        </w:rPr>
      </w:pPr>
      <w:r w:rsidRPr="00925114">
        <w:t xml:space="preserve">Общее руководство организацией </w:t>
      </w:r>
      <w:r w:rsidR="000818A3" w:rsidRPr="00925114">
        <w:t>Кубка</w:t>
      </w:r>
      <w:r w:rsidR="00E227DA" w:rsidRPr="00925114">
        <w:t xml:space="preserve"> </w:t>
      </w:r>
      <w:r w:rsidRPr="00925114">
        <w:t>осуществляется</w:t>
      </w:r>
      <w:r w:rsidR="00E227DA" w:rsidRPr="00925114">
        <w:t xml:space="preserve"> </w:t>
      </w:r>
      <w:r w:rsidR="00F94B61" w:rsidRPr="00925114">
        <w:t>Федераци</w:t>
      </w:r>
      <w:r w:rsidRPr="00925114">
        <w:t>ей</w:t>
      </w:r>
      <w:r w:rsidR="00F94B61" w:rsidRPr="00925114">
        <w:t xml:space="preserve"> спортивного ориентирования Рязанской области</w:t>
      </w:r>
      <w:r w:rsidR="00E227DA" w:rsidRPr="00925114">
        <w:t xml:space="preserve"> </w:t>
      </w:r>
      <w:r w:rsidR="00F94B61" w:rsidRPr="00925114">
        <w:t>(</w:t>
      </w:r>
      <w:r w:rsidR="00F94B61" w:rsidRPr="00925114">
        <w:rPr>
          <w:shd w:val="clear" w:color="auto" w:fill="FFFFFF"/>
        </w:rPr>
        <w:t>далее Федерация</w:t>
      </w:r>
      <w:r w:rsidR="00514249" w:rsidRPr="00925114">
        <w:rPr>
          <w:shd w:val="clear" w:color="auto" w:fill="FFFFFF"/>
        </w:rPr>
        <w:t>)</w:t>
      </w:r>
      <w:r w:rsidRPr="00925114">
        <w:rPr>
          <w:shd w:val="clear" w:color="auto" w:fill="FFFFFF"/>
        </w:rPr>
        <w:t>.</w:t>
      </w:r>
      <w:r w:rsidR="00E227DA" w:rsidRPr="00925114">
        <w:rPr>
          <w:shd w:val="clear" w:color="auto" w:fill="FFFFFF"/>
        </w:rPr>
        <w:t xml:space="preserve"> </w:t>
      </w:r>
      <w:r w:rsidRPr="00925114">
        <w:t xml:space="preserve">Непосредственное проведение </w:t>
      </w:r>
      <w:r w:rsidR="000818A3" w:rsidRPr="00925114">
        <w:t>каждого этапа</w:t>
      </w:r>
      <w:r w:rsidRPr="00925114">
        <w:t xml:space="preserve"> возлагается на </w:t>
      </w:r>
      <w:r w:rsidR="00514249" w:rsidRPr="00925114">
        <w:rPr>
          <w:spacing w:val="-4"/>
        </w:rPr>
        <w:t>главную судейскую коллегию</w:t>
      </w:r>
      <w:r w:rsidRPr="00925114">
        <w:rPr>
          <w:spacing w:val="-4"/>
        </w:rPr>
        <w:t>, утверждаемую Федерацией</w:t>
      </w:r>
      <w:r w:rsidR="00E227DA" w:rsidRPr="00925114">
        <w:rPr>
          <w:spacing w:val="-4"/>
        </w:rPr>
        <w:t>.</w:t>
      </w:r>
    </w:p>
    <w:p w14:paraId="1F0D0978" w14:textId="77777777" w:rsidR="00514249" w:rsidRPr="00925114" w:rsidRDefault="00514249" w:rsidP="00942876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</w:rPr>
        <w:lastRenderedPageBreak/>
        <w:t>ТРЕБОВАНИЯ К УЧАСТНИКАМ И УСЛОВИЯ ИХ ДОПУСКА</w:t>
      </w:r>
    </w:p>
    <w:p w14:paraId="5230FEEF" w14:textId="77777777" w:rsidR="00514249" w:rsidRPr="00925114" w:rsidRDefault="00514249" w:rsidP="00514249">
      <w:pPr>
        <w:ind w:firstLine="567"/>
        <w:jc w:val="both"/>
      </w:pPr>
      <w:r w:rsidRPr="00925114">
        <w:t xml:space="preserve">К участию в </w:t>
      </w:r>
      <w:r w:rsidR="004B3C54" w:rsidRPr="00925114">
        <w:t>Кубке</w:t>
      </w:r>
      <w:r w:rsidR="00E227DA" w:rsidRPr="00925114">
        <w:t xml:space="preserve"> </w:t>
      </w:r>
      <w:r w:rsidR="00F94B61" w:rsidRPr="00925114">
        <w:t>допускаются</w:t>
      </w:r>
      <w:r w:rsidR="00E227DA" w:rsidRPr="00925114">
        <w:t xml:space="preserve"> </w:t>
      </w:r>
      <w:r w:rsidR="00F94B61" w:rsidRPr="00925114">
        <w:t>все желающие</w:t>
      </w:r>
      <w:r w:rsidRPr="00925114">
        <w:t>, имеющие медицинский допуск к заня</w:t>
      </w:r>
      <w:r w:rsidR="000F5D43" w:rsidRPr="00925114">
        <w:t>тиям спортивным ориентированием</w:t>
      </w:r>
      <w:r w:rsidR="00E227DA" w:rsidRPr="00925114">
        <w:t xml:space="preserve"> </w:t>
      </w:r>
      <w:r w:rsidR="000F5D43" w:rsidRPr="00925114">
        <w:t>и выполнившие условия заявки по</w:t>
      </w:r>
      <w:r w:rsidR="00E227DA" w:rsidRPr="00925114">
        <w:t xml:space="preserve"> </w:t>
      </w:r>
      <w:r w:rsidR="000F5D43" w:rsidRPr="00925114">
        <w:t>категориям:</w:t>
      </w:r>
    </w:p>
    <w:p w14:paraId="3CB0F576" w14:textId="51B5EA76" w:rsidR="00514249" w:rsidRPr="00A25D5C" w:rsidRDefault="00514249" w:rsidP="00A25D5C">
      <w:pPr>
        <w:pStyle w:val="a8"/>
        <w:numPr>
          <w:ilvl w:val="0"/>
          <w:numId w:val="5"/>
        </w:numPr>
        <w:ind w:left="567" w:hanging="567"/>
        <w:jc w:val="both"/>
        <w:rPr>
          <w:bCs/>
          <w:sz w:val="28"/>
          <w:szCs w:val="28"/>
        </w:rPr>
      </w:pPr>
      <w:r w:rsidRPr="00A25D5C">
        <w:rPr>
          <w:b/>
          <w:sz w:val="28"/>
          <w:szCs w:val="28"/>
        </w:rPr>
        <w:t>М35</w:t>
      </w:r>
      <w:r w:rsidR="00727DDF" w:rsidRPr="00A25D5C">
        <w:rPr>
          <w:b/>
          <w:sz w:val="28"/>
          <w:szCs w:val="28"/>
        </w:rPr>
        <w:t>, Ж35</w:t>
      </w:r>
      <w:r w:rsidR="00415C06">
        <w:rPr>
          <w:bCs/>
          <w:sz w:val="28"/>
          <w:szCs w:val="28"/>
        </w:rPr>
        <w:t xml:space="preserve"> (от 1990</w:t>
      </w:r>
      <w:r w:rsidRPr="00A25D5C">
        <w:rPr>
          <w:bCs/>
          <w:sz w:val="28"/>
          <w:szCs w:val="28"/>
        </w:rPr>
        <w:t xml:space="preserve"> года рождения и старше)</w:t>
      </w:r>
      <w:r w:rsidR="00707E6B" w:rsidRPr="00A25D5C">
        <w:rPr>
          <w:bCs/>
          <w:sz w:val="28"/>
          <w:szCs w:val="28"/>
        </w:rPr>
        <w:t>;</w:t>
      </w:r>
    </w:p>
    <w:p w14:paraId="6BC57327" w14:textId="65816784" w:rsidR="00514249" w:rsidRPr="00A25D5C" w:rsidRDefault="00727DDF" w:rsidP="00A25D5C">
      <w:pPr>
        <w:pStyle w:val="a8"/>
        <w:numPr>
          <w:ilvl w:val="0"/>
          <w:numId w:val="5"/>
        </w:numPr>
        <w:ind w:left="567" w:hanging="567"/>
        <w:jc w:val="both"/>
        <w:rPr>
          <w:bCs/>
          <w:sz w:val="28"/>
          <w:szCs w:val="28"/>
        </w:rPr>
      </w:pPr>
      <w:r w:rsidRPr="00A25D5C">
        <w:rPr>
          <w:b/>
          <w:sz w:val="28"/>
          <w:szCs w:val="28"/>
        </w:rPr>
        <w:t>М45, Ж45</w:t>
      </w:r>
      <w:r w:rsidRPr="00A25D5C">
        <w:rPr>
          <w:bCs/>
          <w:sz w:val="28"/>
          <w:szCs w:val="28"/>
        </w:rPr>
        <w:t xml:space="preserve"> </w:t>
      </w:r>
      <w:r w:rsidR="00415C06">
        <w:rPr>
          <w:bCs/>
          <w:sz w:val="28"/>
          <w:szCs w:val="28"/>
        </w:rPr>
        <w:t>(от 1980</w:t>
      </w:r>
      <w:r w:rsidR="00514249" w:rsidRPr="00A25D5C">
        <w:rPr>
          <w:bCs/>
          <w:sz w:val="28"/>
          <w:szCs w:val="28"/>
        </w:rPr>
        <w:t xml:space="preserve"> года рождения и старше)</w:t>
      </w:r>
      <w:r w:rsidR="00707E6B" w:rsidRPr="00A25D5C">
        <w:rPr>
          <w:bCs/>
          <w:sz w:val="28"/>
          <w:szCs w:val="28"/>
        </w:rPr>
        <w:t>;</w:t>
      </w:r>
    </w:p>
    <w:p w14:paraId="10DF7D5B" w14:textId="4C75A5B8" w:rsidR="00514249" w:rsidRPr="00A25D5C" w:rsidRDefault="00727DDF" w:rsidP="00A25D5C">
      <w:pPr>
        <w:pStyle w:val="a8"/>
        <w:numPr>
          <w:ilvl w:val="0"/>
          <w:numId w:val="5"/>
        </w:numPr>
        <w:ind w:left="567" w:hanging="567"/>
        <w:jc w:val="both"/>
        <w:rPr>
          <w:bCs/>
          <w:sz w:val="28"/>
          <w:szCs w:val="28"/>
        </w:rPr>
      </w:pPr>
      <w:r w:rsidRPr="00A25D5C">
        <w:rPr>
          <w:b/>
          <w:sz w:val="28"/>
          <w:szCs w:val="28"/>
        </w:rPr>
        <w:t>М55, Ж55</w:t>
      </w:r>
      <w:r w:rsidRPr="00A25D5C">
        <w:rPr>
          <w:bCs/>
          <w:sz w:val="28"/>
          <w:szCs w:val="28"/>
        </w:rPr>
        <w:t xml:space="preserve"> </w:t>
      </w:r>
      <w:r w:rsidR="00415C06">
        <w:rPr>
          <w:bCs/>
          <w:sz w:val="28"/>
          <w:szCs w:val="28"/>
        </w:rPr>
        <w:t>(от 1970</w:t>
      </w:r>
      <w:r w:rsidR="00514249" w:rsidRPr="00A25D5C">
        <w:rPr>
          <w:bCs/>
          <w:sz w:val="28"/>
          <w:szCs w:val="28"/>
        </w:rPr>
        <w:t xml:space="preserve"> года рождения и старше)</w:t>
      </w:r>
      <w:r w:rsidR="00707E6B" w:rsidRPr="00A25D5C">
        <w:rPr>
          <w:bCs/>
          <w:sz w:val="28"/>
          <w:szCs w:val="28"/>
        </w:rPr>
        <w:t>;</w:t>
      </w:r>
    </w:p>
    <w:p w14:paraId="68D8CBF8" w14:textId="1ACDE3E6" w:rsidR="00514249" w:rsidRPr="00A25D5C" w:rsidRDefault="00727DDF" w:rsidP="00A25D5C">
      <w:pPr>
        <w:pStyle w:val="a8"/>
        <w:numPr>
          <w:ilvl w:val="0"/>
          <w:numId w:val="5"/>
        </w:numPr>
        <w:ind w:left="567" w:hanging="567"/>
        <w:jc w:val="both"/>
        <w:rPr>
          <w:bCs/>
          <w:sz w:val="28"/>
          <w:szCs w:val="28"/>
        </w:rPr>
      </w:pPr>
      <w:r w:rsidRPr="00A25D5C">
        <w:rPr>
          <w:b/>
          <w:sz w:val="28"/>
          <w:szCs w:val="28"/>
        </w:rPr>
        <w:t>М65, Ж65</w:t>
      </w:r>
      <w:r w:rsidRPr="00A25D5C">
        <w:rPr>
          <w:bCs/>
          <w:sz w:val="28"/>
          <w:szCs w:val="28"/>
        </w:rPr>
        <w:t xml:space="preserve"> </w:t>
      </w:r>
      <w:r w:rsidR="00415C06">
        <w:rPr>
          <w:bCs/>
          <w:sz w:val="28"/>
          <w:szCs w:val="28"/>
        </w:rPr>
        <w:t>(от 1960</w:t>
      </w:r>
      <w:r w:rsidR="00514249" w:rsidRPr="00A25D5C">
        <w:rPr>
          <w:bCs/>
          <w:sz w:val="28"/>
          <w:szCs w:val="28"/>
        </w:rPr>
        <w:t xml:space="preserve"> года рождения и старше)</w:t>
      </w:r>
      <w:r w:rsidR="00707E6B" w:rsidRPr="00A25D5C">
        <w:rPr>
          <w:bCs/>
          <w:sz w:val="28"/>
          <w:szCs w:val="28"/>
        </w:rPr>
        <w:t>;</w:t>
      </w:r>
    </w:p>
    <w:p w14:paraId="602801E9" w14:textId="2E96FC23" w:rsidR="00AC6048" w:rsidRPr="00A25D5C" w:rsidRDefault="00727DDF" w:rsidP="00A25D5C">
      <w:pPr>
        <w:pStyle w:val="a8"/>
        <w:numPr>
          <w:ilvl w:val="0"/>
          <w:numId w:val="5"/>
        </w:numPr>
        <w:ind w:left="567" w:hanging="567"/>
        <w:jc w:val="both"/>
        <w:rPr>
          <w:bCs/>
          <w:sz w:val="28"/>
          <w:szCs w:val="28"/>
        </w:rPr>
      </w:pPr>
      <w:r w:rsidRPr="00A25D5C">
        <w:rPr>
          <w:b/>
          <w:sz w:val="28"/>
          <w:szCs w:val="28"/>
        </w:rPr>
        <w:t>М75, Ж75</w:t>
      </w:r>
      <w:r w:rsidRPr="00A25D5C">
        <w:rPr>
          <w:bCs/>
          <w:sz w:val="28"/>
          <w:szCs w:val="28"/>
        </w:rPr>
        <w:t xml:space="preserve"> </w:t>
      </w:r>
      <w:r w:rsidR="00E227DA" w:rsidRPr="00A25D5C">
        <w:rPr>
          <w:bCs/>
          <w:sz w:val="28"/>
          <w:szCs w:val="28"/>
        </w:rPr>
        <w:t>(от</w:t>
      </w:r>
      <w:r w:rsidR="00415C06">
        <w:rPr>
          <w:bCs/>
          <w:sz w:val="28"/>
          <w:szCs w:val="28"/>
        </w:rPr>
        <w:t xml:space="preserve"> 1950</w:t>
      </w:r>
      <w:r w:rsidR="00E227DA" w:rsidRPr="00A25D5C">
        <w:rPr>
          <w:bCs/>
          <w:sz w:val="28"/>
          <w:szCs w:val="28"/>
        </w:rPr>
        <w:t xml:space="preserve"> года рождения и старше)</w:t>
      </w:r>
      <w:r w:rsidR="00AC6048" w:rsidRPr="00A25D5C">
        <w:rPr>
          <w:bCs/>
          <w:sz w:val="28"/>
          <w:szCs w:val="28"/>
        </w:rPr>
        <w:t>;</w:t>
      </w:r>
    </w:p>
    <w:p w14:paraId="35221812" w14:textId="303E945F" w:rsidR="00AC6048" w:rsidRPr="00CB3568" w:rsidRDefault="00AC6048" w:rsidP="00A25D5C">
      <w:pPr>
        <w:pStyle w:val="a8"/>
        <w:numPr>
          <w:ilvl w:val="0"/>
          <w:numId w:val="5"/>
        </w:numPr>
        <w:ind w:left="567" w:hanging="567"/>
        <w:jc w:val="both"/>
        <w:rPr>
          <w:bCs/>
          <w:sz w:val="28"/>
          <w:szCs w:val="28"/>
        </w:rPr>
      </w:pPr>
      <w:r w:rsidRPr="00CB3568">
        <w:rPr>
          <w:b/>
          <w:sz w:val="28"/>
          <w:szCs w:val="28"/>
        </w:rPr>
        <w:t>РД</w:t>
      </w:r>
      <w:r w:rsidRPr="00CB3568">
        <w:rPr>
          <w:bCs/>
          <w:sz w:val="28"/>
          <w:szCs w:val="28"/>
        </w:rPr>
        <w:t xml:space="preserve"> – дети 201</w:t>
      </w:r>
      <w:r w:rsidR="00415C06" w:rsidRPr="00CB3568">
        <w:rPr>
          <w:bCs/>
          <w:sz w:val="28"/>
          <w:szCs w:val="28"/>
        </w:rPr>
        <w:t>5</w:t>
      </w:r>
      <w:r w:rsidRPr="00CB3568">
        <w:rPr>
          <w:bCs/>
          <w:sz w:val="28"/>
          <w:szCs w:val="28"/>
        </w:rPr>
        <w:t xml:space="preserve"> года рождения и младше с родителями или их законными представителями;</w:t>
      </w:r>
    </w:p>
    <w:p w14:paraId="434ABE4A" w14:textId="79060717" w:rsidR="00E227DA" w:rsidRPr="00CB3568" w:rsidRDefault="00AC6048" w:rsidP="00A25D5C">
      <w:pPr>
        <w:pStyle w:val="a8"/>
        <w:numPr>
          <w:ilvl w:val="0"/>
          <w:numId w:val="5"/>
        </w:numPr>
        <w:ind w:left="567" w:hanging="567"/>
        <w:jc w:val="both"/>
        <w:rPr>
          <w:bCs/>
          <w:sz w:val="28"/>
          <w:szCs w:val="28"/>
        </w:rPr>
      </w:pPr>
      <w:r w:rsidRPr="00CB3568">
        <w:rPr>
          <w:b/>
          <w:sz w:val="28"/>
          <w:szCs w:val="28"/>
        </w:rPr>
        <w:t>О</w:t>
      </w:r>
      <w:r w:rsidR="00D67BA6" w:rsidRPr="00CB3568">
        <w:rPr>
          <w:b/>
          <w:sz w:val="28"/>
          <w:szCs w:val="28"/>
          <w:lang w:val="en-US"/>
        </w:rPr>
        <w:t>PEN</w:t>
      </w:r>
      <w:r w:rsidRPr="00CB3568">
        <w:rPr>
          <w:bCs/>
          <w:sz w:val="28"/>
          <w:szCs w:val="28"/>
        </w:rPr>
        <w:t xml:space="preserve"> – участники-новички 201</w:t>
      </w:r>
      <w:r w:rsidR="00415C06" w:rsidRPr="00CB3568">
        <w:rPr>
          <w:bCs/>
          <w:sz w:val="28"/>
          <w:szCs w:val="28"/>
        </w:rPr>
        <w:t>4</w:t>
      </w:r>
      <w:r w:rsidRPr="00CB3568">
        <w:rPr>
          <w:bCs/>
          <w:sz w:val="28"/>
          <w:szCs w:val="28"/>
        </w:rPr>
        <w:t xml:space="preserve"> года рождения и старше без опыта участия </w:t>
      </w:r>
      <w:r w:rsidR="00A25D5C" w:rsidRPr="00CB3568">
        <w:rPr>
          <w:bCs/>
          <w:sz w:val="28"/>
          <w:szCs w:val="28"/>
        </w:rPr>
        <w:t>в соревнованиях по спортивному ориентированию</w:t>
      </w:r>
      <w:r w:rsidR="009D3EAC" w:rsidRPr="00CB3568">
        <w:rPr>
          <w:bCs/>
          <w:sz w:val="28"/>
          <w:szCs w:val="28"/>
        </w:rPr>
        <w:t>.</w:t>
      </w:r>
    </w:p>
    <w:p w14:paraId="0789FD71" w14:textId="4A7C5CE9" w:rsidR="00C1292D" w:rsidRPr="00925114" w:rsidRDefault="00C1292D" w:rsidP="00A25D5C">
      <w:pPr>
        <w:spacing w:before="240"/>
        <w:ind w:firstLine="567"/>
        <w:jc w:val="both"/>
        <w:rPr>
          <w:bCs/>
        </w:rPr>
      </w:pPr>
      <w:r w:rsidRPr="00925114">
        <w:rPr>
          <w:bCs/>
        </w:rPr>
        <w:t xml:space="preserve">Участники </w:t>
      </w:r>
      <w:r w:rsidR="00A25D5C" w:rsidRPr="004B24D4">
        <w:rPr>
          <w:bCs/>
        </w:rPr>
        <w:t>категорий МЖ45…МЖ75</w:t>
      </w:r>
      <w:r w:rsidR="00A25D5C">
        <w:rPr>
          <w:bCs/>
        </w:rPr>
        <w:t xml:space="preserve"> </w:t>
      </w:r>
      <w:r w:rsidRPr="00925114">
        <w:rPr>
          <w:bCs/>
        </w:rPr>
        <w:t>имеют право заявляться в более младшие возрастные категории</w:t>
      </w:r>
      <w:r w:rsidR="00A70AE7" w:rsidRPr="00925114">
        <w:rPr>
          <w:bCs/>
        </w:rPr>
        <w:t>, чем фактический возраст спортсмена.</w:t>
      </w:r>
    </w:p>
    <w:p w14:paraId="257302F0" w14:textId="1B6C2718" w:rsidR="00707E6B" w:rsidRPr="00925114" w:rsidRDefault="00514249" w:rsidP="00707E6B">
      <w:pPr>
        <w:ind w:firstLine="567"/>
        <w:jc w:val="both"/>
        <w:rPr>
          <w:bCs/>
        </w:rPr>
      </w:pPr>
      <w:r w:rsidRPr="004B24D4">
        <w:rPr>
          <w:bCs/>
        </w:rPr>
        <w:t xml:space="preserve">На трассе </w:t>
      </w:r>
      <w:r w:rsidRPr="00CB3568">
        <w:rPr>
          <w:bCs/>
        </w:rPr>
        <w:t>участник</w:t>
      </w:r>
      <w:r w:rsidR="00A25D5C" w:rsidRPr="00CB3568">
        <w:rPr>
          <w:bCs/>
        </w:rPr>
        <w:t>и</w:t>
      </w:r>
      <w:r w:rsidRPr="00CB3568">
        <w:rPr>
          <w:bCs/>
        </w:rPr>
        <w:t xml:space="preserve"> </w:t>
      </w:r>
      <w:r w:rsidR="00A25D5C" w:rsidRPr="00CB3568">
        <w:rPr>
          <w:bCs/>
        </w:rPr>
        <w:t xml:space="preserve">категорий РД и </w:t>
      </w:r>
      <w:r w:rsidR="00D67BA6" w:rsidRPr="00CB3568">
        <w:rPr>
          <w:bCs/>
          <w:lang w:val="en-US"/>
        </w:rPr>
        <w:t>OPEN</w:t>
      </w:r>
      <w:r w:rsidR="00A25D5C" w:rsidRPr="00CB3568">
        <w:rPr>
          <w:bCs/>
        </w:rPr>
        <w:t xml:space="preserve"> должны, а</w:t>
      </w:r>
      <w:r w:rsidR="00A25D5C" w:rsidRPr="004B24D4">
        <w:rPr>
          <w:bCs/>
        </w:rPr>
        <w:t xml:space="preserve"> участникам категорий МЖ35…МЖ75 </w:t>
      </w:r>
      <w:r w:rsidR="008F2CEE" w:rsidRPr="004B24D4">
        <w:rPr>
          <w:bCs/>
        </w:rPr>
        <w:t>рекомендуется</w:t>
      </w:r>
      <w:r w:rsidR="008F2CEE" w:rsidRPr="00925114">
        <w:rPr>
          <w:bCs/>
        </w:rPr>
        <w:t xml:space="preserve"> </w:t>
      </w:r>
      <w:r w:rsidRPr="00925114">
        <w:rPr>
          <w:bCs/>
        </w:rPr>
        <w:t>иметь при себе защищенный от влаги, работающий и заряженный электроэнергией мобильный телефон с записанным номером организаторов, на случай экстренной связи</w:t>
      </w:r>
      <w:r w:rsidR="000F5D43" w:rsidRPr="00925114">
        <w:rPr>
          <w:bCs/>
        </w:rPr>
        <w:t>.</w:t>
      </w:r>
    </w:p>
    <w:p w14:paraId="484473CC" w14:textId="77777777" w:rsidR="00514249" w:rsidRPr="00925114" w:rsidRDefault="004B3C54" w:rsidP="00942876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</w:rPr>
        <w:t>ПРОГРАММА МЕРОПРИЯТИЙ</w:t>
      </w:r>
    </w:p>
    <w:p w14:paraId="051B454F" w14:textId="77777777" w:rsidR="00026FC3" w:rsidRPr="00925114" w:rsidRDefault="008F2CEE" w:rsidP="008F2CEE">
      <w:pPr>
        <w:ind w:right="284" w:firstLine="567"/>
        <w:jc w:val="both"/>
      </w:pPr>
      <w:r w:rsidRPr="00925114">
        <w:t>Определяется информационным бюллетенем на каждый этап.</w:t>
      </w:r>
    </w:p>
    <w:p w14:paraId="023EA645" w14:textId="77777777" w:rsidR="00514249" w:rsidRPr="00925114" w:rsidRDefault="00514249" w:rsidP="00942876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</w:rPr>
        <w:t>УСЛОВИЯ ПОДВЕДЕНИЯ ИТОГОВ</w:t>
      </w:r>
    </w:p>
    <w:p w14:paraId="387D4BE1" w14:textId="5983C546" w:rsidR="00514249" w:rsidRPr="00925114" w:rsidRDefault="000F5D43" w:rsidP="00514249">
      <w:pPr>
        <w:widowControl/>
        <w:tabs>
          <w:tab w:val="left" w:pos="240"/>
        </w:tabs>
        <w:suppressAutoHyphens w:val="0"/>
        <w:ind w:firstLine="567"/>
        <w:jc w:val="both"/>
      </w:pPr>
      <w:r w:rsidRPr="00925114">
        <w:t xml:space="preserve">Определение призеров </w:t>
      </w:r>
      <w:r w:rsidR="002D2FBA" w:rsidRPr="00552C2B">
        <w:t xml:space="preserve">категорий </w:t>
      </w:r>
      <w:r w:rsidR="002D2FBA" w:rsidRPr="00552C2B">
        <w:rPr>
          <w:bCs/>
        </w:rPr>
        <w:t xml:space="preserve">МЖ35…МЖ75 </w:t>
      </w:r>
      <w:r w:rsidR="008F2CEE" w:rsidRPr="00925114">
        <w:t xml:space="preserve">каждого этапа </w:t>
      </w:r>
      <w:r w:rsidR="004B3C54" w:rsidRPr="00925114">
        <w:t>Кубка</w:t>
      </w:r>
      <w:r w:rsidRPr="00925114">
        <w:t xml:space="preserve"> </w:t>
      </w:r>
      <w:r w:rsidR="0094240B" w:rsidRPr="00925114">
        <w:t>осуществляется</w:t>
      </w:r>
      <w:r w:rsidRPr="00925114">
        <w:t xml:space="preserve"> в соответствии с действующими правилами вида спорта «Спортивное ориентирование», утвержденными приказом Министерства спорта Российской Фед</w:t>
      </w:r>
      <w:r w:rsidR="008F2CEE" w:rsidRPr="00925114">
        <w:t>ерации от 3 мая 2017 года № 403.</w:t>
      </w:r>
    </w:p>
    <w:p w14:paraId="39D4D407" w14:textId="2F33EDF7" w:rsidR="00761C57" w:rsidRDefault="00761C57" w:rsidP="00514249">
      <w:pPr>
        <w:widowControl/>
        <w:tabs>
          <w:tab w:val="left" w:pos="240"/>
        </w:tabs>
        <w:suppressAutoHyphens w:val="0"/>
        <w:ind w:firstLine="567"/>
        <w:jc w:val="both"/>
      </w:pPr>
      <w:r w:rsidRPr="00925114">
        <w:t xml:space="preserve">В соответствии с занятыми местами на каждом из этапов участнику </w:t>
      </w:r>
      <w:r w:rsidR="002D2FBA" w:rsidRPr="00552C2B">
        <w:t xml:space="preserve">категорий </w:t>
      </w:r>
      <w:r w:rsidR="002D2FBA" w:rsidRPr="00552C2B">
        <w:rPr>
          <w:bCs/>
        </w:rPr>
        <w:t xml:space="preserve">МЖ35…МЖ75 </w:t>
      </w:r>
      <w:r w:rsidRPr="00925114">
        <w:t xml:space="preserve">начисляются </w:t>
      </w:r>
      <w:r w:rsidR="004B3C54" w:rsidRPr="00925114">
        <w:t>баллы</w:t>
      </w:r>
      <w:r w:rsidR="00297490">
        <w:t xml:space="preserve">, </w:t>
      </w:r>
      <w:r w:rsidR="00D475DA">
        <w:t>рассчитываемые</w:t>
      </w:r>
      <w:r w:rsidR="00297490">
        <w:t xml:space="preserve"> по формуле</w:t>
      </w:r>
    </w:p>
    <w:p w14:paraId="251092EF" w14:textId="77777777" w:rsidR="00297490" w:rsidRPr="00925114" w:rsidRDefault="00297490" w:rsidP="00514249">
      <w:pPr>
        <w:widowControl/>
        <w:tabs>
          <w:tab w:val="left" w:pos="240"/>
        </w:tabs>
        <w:suppressAutoHyphens w:val="0"/>
        <w:ind w:firstLine="567"/>
        <w:jc w:val="both"/>
      </w:pPr>
    </w:p>
    <w:p w14:paraId="34D6E07E" w14:textId="35CD2C3B" w:rsidR="00727DDF" w:rsidRPr="00297490" w:rsidRDefault="00E27A1A" w:rsidP="00297490">
      <w:pPr>
        <w:widowControl/>
        <w:tabs>
          <w:tab w:val="left" w:pos="240"/>
        </w:tabs>
        <w:suppressAutoHyphens w:val="0"/>
        <w:ind w:firstLine="567"/>
        <w:jc w:val="center"/>
      </w:pPr>
      <m:oMathPara>
        <m:oMath>
          <m:r>
            <w:rPr>
              <w:rFonts w:ascii="Cambria Math" w:hAnsi="Cambria Math"/>
            </w:rPr>
            <m:t>300-100∙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Время участника</m:t>
              </m:r>
            </m:num>
            <m:den>
              <m:r>
                <w:rPr>
                  <w:rFonts w:ascii="Cambria Math" w:hAnsi="Cambria Math"/>
                </w:rPr>
                <m:t>Время победителя</m:t>
              </m:r>
            </m:den>
          </m:f>
        </m:oMath>
      </m:oMathPara>
    </w:p>
    <w:p w14:paraId="7261E426" w14:textId="77777777" w:rsidR="00727DDF" w:rsidRPr="009D3EAC" w:rsidRDefault="00727DDF" w:rsidP="00514249">
      <w:pPr>
        <w:widowControl/>
        <w:tabs>
          <w:tab w:val="left" w:pos="240"/>
        </w:tabs>
        <w:suppressAutoHyphens w:val="0"/>
        <w:ind w:firstLine="567"/>
        <w:jc w:val="both"/>
      </w:pPr>
    </w:p>
    <w:p w14:paraId="307A747A" w14:textId="177E855C" w:rsidR="00761C57" w:rsidRPr="00925114" w:rsidRDefault="00DA5C81" w:rsidP="00942876">
      <w:pPr>
        <w:widowControl/>
        <w:suppressAutoHyphens w:val="0"/>
        <w:ind w:firstLine="567"/>
        <w:jc w:val="both"/>
      </w:pPr>
      <w:r w:rsidRPr="00925114">
        <w:t xml:space="preserve">Определение победителя и призеров в каждой категории </w:t>
      </w:r>
      <w:r w:rsidR="00A25D5C" w:rsidRPr="00552C2B">
        <w:rPr>
          <w:bCs/>
        </w:rPr>
        <w:t xml:space="preserve">МЖ35…МЖ75 </w:t>
      </w:r>
      <w:r w:rsidRPr="00925114">
        <w:t xml:space="preserve">по итогам Кубка осуществляется по сумме </w:t>
      </w:r>
      <w:r w:rsidR="00415C06" w:rsidRPr="00415C06">
        <w:rPr>
          <w:b/>
          <w:highlight w:val="yellow"/>
        </w:rPr>
        <w:t>пят</w:t>
      </w:r>
      <w:r w:rsidR="008D4F53" w:rsidRPr="00415C06">
        <w:rPr>
          <w:b/>
          <w:highlight w:val="yellow"/>
        </w:rPr>
        <w:t>и</w:t>
      </w:r>
      <w:r w:rsidRPr="00925114">
        <w:t xml:space="preserve"> наибольших </w:t>
      </w:r>
      <w:r w:rsidR="004B3C54" w:rsidRPr="00925114">
        <w:t>баллов</w:t>
      </w:r>
      <w:r w:rsidRPr="00925114">
        <w:t xml:space="preserve">, начисленных за участие в этапах. При равенстве сумм более </w:t>
      </w:r>
      <w:r w:rsidR="002D6BD6" w:rsidRPr="00925114">
        <w:t xml:space="preserve">высокое место занимает участник, </w:t>
      </w:r>
      <w:r w:rsidR="00D04D17" w:rsidRPr="00925114">
        <w:t>имеющий</w:t>
      </w:r>
      <w:r w:rsidR="002D6BD6" w:rsidRPr="00925114">
        <w:t xml:space="preserve"> наибольшее количество первых мест во всех этапах. При равном количестве первых мест более высокое место </w:t>
      </w:r>
      <w:r w:rsidR="00D04D17" w:rsidRPr="00925114">
        <w:t>занимает</w:t>
      </w:r>
      <w:r w:rsidR="002D6BD6" w:rsidRPr="00925114">
        <w:t xml:space="preserve"> участник, </w:t>
      </w:r>
      <w:r w:rsidR="00D04D17" w:rsidRPr="00925114">
        <w:t>имеющий</w:t>
      </w:r>
      <w:r w:rsidR="002D6BD6" w:rsidRPr="00925114">
        <w:t xml:space="preserve"> большее количество вторых мест и т.д.</w:t>
      </w:r>
    </w:p>
    <w:p w14:paraId="7A0E2204" w14:textId="763CE6E8" w:rsidR="00A70AE7" w:rsidRDefault="00C1292D" w:rsidP="00942876">
      <w:pPr>
        <w:widowControl/>
        <w:suppressAutoHyphens w:val="0"/>
        <w:ind w:firstLine="567"/>
        <w:jc w:val="both"/>
        <w:rPr>
          <w:u w:val="single"/>
        </w:rPr>
      </w:pPr>
      <w:r w:rsidRPr="00925114">
        <w:rPr>
          <w:u w:val="single"/>
        </w:rPr>
        <w:t xml:space="preserve">При участии </w:t>
      </w:r>
      <w:r w:rsidR="00A70AE7" w:rsidRPr="00925114">
        <w:rPr>
          <w:u w:val="single"/>
        </w:rPr>
        <w:t xml:space="preserve">спортсмена </w:t>
      </w:r>
      <w:r w:rsidR="002D2FBA" w:rsidRPr="004B5C5A">
        <w:rPr>
          <w:u w:val="single"/>
        </w:rPr>
        <w:t xml:space="preserve">категорий </w:t>
      </w:r>
      <w:r w:rsidR="002D2FBA" w:rsidRPr="004B5C5A">
        <w:rPr>
          <w:bCs/>
          <w:u w:val="single"/>
        </w:rPr>
        <w:t xml:space="preserve">МЖ35…МЖ75 </w:t>
      </w:r>
      <w:r w:rsidR="00A70AE7" w:rsidRPr="002D2FBA">
        <w:rPr>
          <w:u w:val="single"/>
        </w:rPr>
        <w:t>на</w:t>
      </w:r>
      <w:r w:rsidR="00A70AE7" w:rsidRPr="00925114">
        <w:rPr>
          <w:u w:val="single"/>
        </w:rPr>
        <w:t xml:space="preserve"> разных этапах в разных возрастных категориях подсчет суммы баллов и определение мест идет в каждой категории отдельно</w:t>
      </w:r>
      <w:r w:rsidR="008678BB" w:rsidRPr="00925114">
        <w:rPr>
          <w:u w:val="single"/>
        </w:rPr>
        <w:t>!</w:t>
      </w:r>
    </w:p>
    <w:p w14:paraId="68A2F056" w14:textId="72828B35" w:rsidR="00A25D5C" w:rsidRPr="00A25D5C" w:rsidRDefault="00A25D5C" w:rsidP="00942876">
      <w:pPr>
        <w:widowControl/>
        <w:suppressAutoHyphens w:val="0"/>
        <w:ind w:firstLine="567"/>
        <w:jc w:val="both"/>
      </w:pPr>
      <w:r w:rsidRPr="00AA5C3D">
        <w:t xml:space="preserve">В категориях РД и </w:t>
      </w:r>
      <w:r w:rsidR="00D67BA6" w:rsidRPr="00AA5C3D">
        <w:rPr>
          <w:lang w:val="en-US"/>
        </w:rPr>
        <w:t>OPEN</w:t>
      </w:r>
      <w:r w:rsidRPr="00AA5C3D">
        <w:t xml:space="preserve"> определение победителей и призеров не предусмотрено.</w:t>
      </w:r>
    </w:p>
    <w:p w14:paraId="64D32ABC" w14:textId="77777777" w:rsidR="00514249" w:rsidRPr="00925114" w:rsidRDefault="008F2CEE" w:rsidP="00942876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</w:rPr>
        <w:lastRenderedPageBreak/>
        <w:t xml:space="preserve"> </w:t>
      </w:r>
      <w:r w:rsidR="00514249" w:rsidRPr="00925114">
        <w:rPr>
          <w:b/>
        </w:rPr>
        <w:t>НАГРАЖДЕНИЕ</w:t>
      </w:r>
    </w:p>
    <w:p w14:paraId="141B53E7" w14:textId="6BE15828" w:rsidR="002347F9" w:rsidRPr="00925114" w:rsidRDefault="00514249" w:rsidP="0094240B">
      <w:pPr>
        <w:ind w:firstLine="567"/>
        <w:jc w:val="both"/>
      </w:pPr>
      <w:r w:rsidRPr="00925114">
        <w:t>Участники</w:t>
      </w:r>
      <w:r w:rsidR="008F2CEE" w:rsidRPr="00925114">
        <w:t xml:space="preserve"> этапа </w:t>
      </w:r>
      <w:r w:rsidR="004B3C54" w:rsidRPr="00925114">
        <w:t>Кубка</w:t>
      </w:r>
      <w:r w:rsidR="00D67BA6" w:rsidRPr="00D67BA6">
        <w:t xml:space="preserve"> </w:t>
      </w:r>
      <w:r w:rsidR="00D67BA6" w:rsidRPr="004B5C5A">
        <w:t xml:space="preserve">категорий </w:t>
      </w:r>
      <w:r w:rsidR="00D67BA6" w:rsidRPr="004B5C5A">
        <w:rPr>
          <w:bCs/>
        </w:rPr>
        <w:t>МЖ35…МЖ75</w:t>
      </w:r>
      <w:r w:rsidRPr="004B5C5A">
        <w:t>,</w:t>
      </w:r>
      <w:r w:rsidRPr="00925114">
        <w:t xml:space="preserve"> занявшие </w:t>
      </w:r>
      <w:r w:rsidRPr="00925114">
        <w:rPr>
          <w:lang w:val="en-US"/>
        </w:rPr>
        <w:t>I</w:t>
      </w:r>
      <w:r w:rsidRPr="00925114">
        <w:t> - </w:t>
      </w:r>
      <w:r w:rsidRPr="00925114">
        <w:rPr>
          <w:lang w:val="en-US"/>
        </w:rPr>
        <w:t>III</w:t>
      </w:r>
      <w:r w:rsidRPr="00925114">
        <w:t xml:space="preserve"> место в </w:t>
      </w:r>
      <w:r w:rsidR="0094240B" w:rsidRPr="00925114">
        <w:t>каждой</w:t>
      </w:r>
      <w:r w:rsidRPr="00925114">
        <w:t xml:space="preserve"> категории</w:t>
      </w:r>
      <w:r w:rsidR="008F2CEE" w:rsidRPr="00925114">
        <w:t xml:space="preserve">, </w:t>
      </w:r>
      <w:r w:rsidRPr="00925114">
        <w:t>награждаются грамотами.</w:t>
      </w:r>
    </w:p>
    <w:p w14:paraId="776E8414" w14:textId="44C4AA13" w:rsidR="00297490" w:rsidRDefault="008F2CEE" w:rsidP="0094240B">
      <w:pPr>
        <w:ind w:firstLine="567"/>
        <w:jc w:val="both"/>
      </w:pPr>
      <w:r w:rsidRPr="00925114">
        <w:t xml:space="preserve">По итогам </w:t>
      </w:r>
      <w:r w:rsidR="004B3C54" w:rsidRPr="00925114">
        <w:t xml:space="preserve">общего зачета </w:t>
      </w:r>
      <w:r w:rsidR="002347F9" w:rsidRPr="00925114">
        <w:t>Кубка участники</w:t>
      </w:r>
      <w:r w:rsidR="00D67BA6">
        <w:t xml:space="preserve"> </w:t>
      </w:r>
      <w:r w:rsidR="00D67BA6" w:rsidRPr="004B5C5A">
        <w:t xml:space="preserve">категорий </w:t>
      </w:r>
      <w:r w:rsidR="00D67BA6" w:rsidRPr="004B5C5A">
        <w:rPr>
          <w:bCs/>
        </w:rPr>
        <w:t>МЖ35…МЖ75</w:t>
      </w:r>
      <w:r w:rsidR="002347F9" w:rsidRPr="004B5C5A">
        <w:t>,</w:t>
      </w:r>
      <w:r w:rsidR="002347F9" w:rsidRPr="00925114">
        <w:t xml:space="preserve"> занявшие </w:t>
      </w:r>
      <w:r w:rsidR="002347F9" w:rsidRPr="00925114">
        <w:rPr>
          <w:lang w:val="en-US"/>
        </w:rPr>
        <w:t>I</w:t>
      </w:r>
      <w:r w:rsidR="002347F9" w:rsidRPr="00925114">
        <w:t> - </w:t>
      </w:r>
      <w:r w:rsidR="002347F9" w:rsidRPr="00925114">
        <w:rPr>
          <w:lang w:val="en-US"/>
        </w:rPr>
        <w:t>III</w:t>
      </w:r>
      <w:r w:rsidR="002347F9" w:rsidRPr="00925114">
        <w:t xml:space="preserve"> место в каждой категории, награждаются грамотами и памятными призами.</w:t>
      </w:r>
    </w:p>
    <w:p w14:paraId="49236672" w14:textId="21C53F29" w:rsidR="00D67BA6" w:rsidRPr="00A25D5C" w:rsidRDefault="00D67BA6" w:rsidP="00D67BA6">
      <w:pPr>
        <w:widowControl/>
        <w:suppressAutoHyphens w:val="0"/>
        <w:ind w:firstLine="567"/>
        <w:jc w:val="both"/>
      </w:pPr>
      <w:r w:rsidRPr="00AA5C3D">
        <w:t xml:space="preserve">В категориях РД и </w:t>
      </w:r>
      <w:r w:rsidRPr="00AA5C3D">
        <w:rPr>
          <w:lang w:val="en-US"/>
        </w:rPr>
        <w:t>OPEN</w:t>
      </w:r>
      <w:r w:rsidRPr="00AA5C3D">
        <w:t xml:space="preserve"> награждение победителей и призеров не предусмотрено.</w:t>
      </w:r>
    </w:p>
    <w:p w14:paraId="65CDF830" w14:textId="77777777" w:rsidR="00514249" w:rsidRPr="00925114" w:rsidRDefault="008F2CEE" w:rsidP="00942876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b/>
          <w:kern w:val="0"/>
          <w:lang w:eastAsia="zh-CN"/>
        </w:rPr>
      </w:pPr>
      <w:r w:rsidRPr="00925114">
        <w:rPr>
          <w:b/>
          <w:spacing w:val="-6"/>
        </w:rPr>
        <w:t xml:space="preserve"> </w:t>
      </w:r>
      <w:r w:rsidR="00514249" w:rsidRPr="00925114">
        <w:rPr>
          <w:b/>
          <w:spacing w:val="-6"/>
        </w:rPr>
        <w:t>УСЛОВИЯ ФИНАНСИРОВАНИЯ</w:t>
      </w:r>
    </w:p>
    <w:p w14:paraId="29B72C45" w14:textId="4BF1057A" w:rsidR="00514249" w:rsidRPr="00925114" w:rsidRDefault="00514249" w:rsidP="00514249">
      <w:pPr>
        <w:pStyle w:val="a6"/>
        <w:spacing w:after="0"/>
        <w:ind w:left="0" w:firstLine="567"/>
        <w:jc w:val="both"/>
      </w:pPr>
      <w:r w:rsidRPr="00925114">
        <w:t xml:space="preserve">Финансовые расходы, связанные с подготовкой </w:t>
      </w:r>
      <w:r w:rsidR="00F24D36" w:rsidRPr="00925114">
        <w:t>Кубка</w:t>
      </w:r>
      <w:r w:rsidR="00A70AE7" w:rsidRPr="00925114">
        <w:t>,</w:t>
      </w:r>
      <w:r w:rsidRPr="00925114">
        <w:t xml:space="preserve"> несет </w:t>
      </w:r>
      <w:r w:rsidR="001955D3" w:rsidRPr="00925114">
        <w:t>Федерация.</w:t>
      </w:r>
    </w:p>
    <w:p w14:paraId="732A1CF1" w14:textId="0DF6B802" w:rsidR="00514249" w:rsidRPr="00925114" w:rsidRDefault="00A70AE7" w:rsidP="00514249">
      <w:pPr>
        <w:pStyle w:val="a6"/>
        <w:spacing w:after="0"/>
        <w:ind w:left="0" w:firstLine="567"/>
        <w:jc w:val="both"/>
      </w:pPr>
      <w:r w:rsidRPr="00925114">
        <w:t>Остальные ф</w:t>
      </w:r>
      <w:r w:rsidR="00514249" w:rsidRPr="00925114">
        <w:t xml:space="preserve">инансовые расходы, </w:t>
      </w:r>
      <w:r w:rsidRPr="00925114">
        <w:t xml:space="preserve">в том числе </w:t>
      </w:r>
      <w:r w:rsidR="00514249" w:rsidRPr="00925114">
        <w:t>связанные со страхованием, проездом, питанием и размещением участников, обеспечиваются за счет собственных средств участников или командирующих организаций.</w:t>
      </w:r>
    </w:p>
    <w:p w14:paraId="31A54D80" w14:textId="77777777" w:rsidR="00514249" w:rsidRPr="00925114" w:rsidRDefault="00514249" w:rsidP="00942876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rFonts w:cs="Times New Roman CYR"/>
          <w:b/>
        </w:rPr>
      </w:pPr>
      <w:r w:rsidRPr="00925114">
        <w:rPr>
          <w:rFonts w:cs="Times New Roman CYR"/>
          <w:b/>
          <w:iCs/>
        </w:rPr>
        <w:t>ЗАЯВКИ</w:t>
      </w:r>
    </w:p>
    <w:p w14:paraId="2D9AFC65" w14:textId="77777777" w:rsidR="00514249" w:rsidRPr="00925114" w:rsidRDefault="00514249" w:rsidP="00727DDF">
      <w:pPr>
        <w:pStyle w:val="a4"/>
        <w:spacing w:after="0"/>
        <w:ind w:firstLine="567"/>
        <w:jc w:val="both"/>
        <w:rPr>
          <w:rFonts w:cs="Times New Roman CYR"/>
        </w:rPr>
      </w:pPr>
      <w:r w:rsidRPr="00925114">
        <w:rPr>
          <w:rFonts w:cs="Times New Roman CYR"/>
        </w:rPr>
        <w:t xml:space="preserve">Предварительные заявки на участие </w:t>
      </w:r>
      <w:r w:rsidR="00473451" w:rsidRPr="00925114">
        <w:rPr>
          <w:rFonts w:cs="Times New Roman CYR"/>
        </w:rPr>
        <w:t xml:space="preserve">в </w:t>
      </w:r>
      <w:r w:rsidR="00F24D36" w:rsidRPr="00925114">
        <w:rPr>
          <w:rFonts w:cs="Times New Roman CYR"/>
        </w:rPr>
        <w:t>Кубке</w:t>
      </w:r>
      <w:r w:rsidR="00473451" w:rsidRPr="00925114">
        <w:rPr>
          <w:rFonts w:cs="Times New Roman CYR"/>
        </w:rPr>
        <w:t xml:space="preserve"> </w:t>
      </w:r>
      <w:r w:rsidRPr="00925114">
        <w:rPr>
          <w:rFonts w:cs="Times New Roman CYR"/>
        </w:rPr>
        <w:t>с указанием персонального номера чипа</w:t>
      </w:r>
      <w:r w:rsidR="00473451" w:rsidRPr="00925114">
        <w:rPr>
          <w:rFonts w:cs="Times New Roman CYR"/>
        </w:rPr>
        <w:t xml:space="preserve"> электронной отметки</w:t>
      </w:r>
      <w:r w:rsidR="00727DDF" w:rsidRPr="00925114">
        <w:rPr>
          <w:rFonts w:cs="Times New Roman CYR"/>
        </w:rPr>
        <w:t xml:space="preserve"> </w:t>
      </w:r>
      <w:r w:rsidRPr="00925114">
        <w:rPr>
          <w:rFonts w:cs="Times New Roman CYR"/>
        </w:rPr>
        <w:t xml:space="preserve">принимаются </w:t>
      </w:r>
      <w:r w:rsidR="00761C57" w:rsidRPr="00925114">
        <w:rPr>
          <w:rFonts w:cs="Times New Roman CYR"/>
        </w:rPr>
        <w:t>в</w:t>
      </w:r>
      <w:r w:rsidR="000C55A4" w:rsidRPr="00925114">
        <w:rPr>
          <w:rFonts w:cs="Times New Roman CYR"/>
        </w:rPr>
        <w:t xml:space="preserve"> системе </w:t>
      </w:r>
      <w:r w:rsidR="000C55A4" w:rsidRPr="00925114">
        <w:rPr>
          <w:rFonts w:cs="Times New Roman CYR"/>
          <w:lang w:val="en-US"/>
        </w:rPr>
        <w:t>ORGEO</w:t>
      </w:r>
      <w:r w:rsidRPr="00925114">
        <w:rPr>
          <w:rFonts w:cs="Times New Roman CYR"/>
        </w:rPr>
        <w:t xml:space="preserve"> </w:t>
      </w:r>
      <w:r w:rsidR="00727DDF" w:rsidRPr="00925114">
        <w:rPr>
          <w:rFonts w:cs="Times New Roman CYR"/>
        </w:rPr>
        <w:t>(</w:t>
      </w:r>
      <w:hyperlink r:id="rId6" w:history="1">
        <w:r w:rsidR="00727DDF" w:rsidRPr="00925114">
          <w:rPr>
            <w:rStyle w:val="a3"/>
            <w:rFonts w:cs="Times New Roman CYR"/>
            <w:color w:val="auto"/>
          </w:rPr>
          <w:t>http://orgeo.ru/</w:t>
        </w:r>
      </w:hyperlink>
      <w:r w:rsidR="00727DDF" w:rsidRPr="00925114">
        <w:rPr>
          <w:rFonts w:cs="Times New Roman CYR"/>
        </w:rPr>
        <w:t>) на каждый этап отдельно в соответствии с условиями информационного бюллетеня.</w:t>
      </w:r>
    </w:p>
    <w:p w14:paraId="2DD180D0" w14:textId="77777777" w:rsidR="00514249" w:rsidRPr="00925114" w:rsidRDefault="00514249" w:rsidP="00514249">
      <w:pPr>
        <w:spacing w:line="234" w:lineRule="atLeast"/>
        <w:ind w:firstLine="709"/>
        <w:jc w:val="both"/>
      </w:pPr>
      <w:r w:rsidRPr="00925114">
        <w:t xml:space="preserve">При регистрации </w:t>
      </w:r>
      <w:r w:rsidR="000B1512" w:rsidRPr="00925114">
        <w:t xml:space="preserve">каждый </w:t>
      </w:r>
      <w:r w:rsidRPr="00925114">
        <w:t xml:space="preserve">участник должен </w:t>
      </w:r>
      <w:r w:rsidR="000B1512" w:rsidRPr="00925114">
        <w:t>пред</w:t>
      </w:r>
      <w:r w:rsidRPr="00925114">
        <w:t xml:space="preserve">ставить </w:t>
      </w:r>
      <w:r w:rsidR="000B1512" w:rsidRPr="00925114">
        <w:t>оригиналы следующих документов:</w:t>
      </w:r>
    </w:p>
    <w:p w14:paraId="59478866" w14:textId="4CFDCED6" w:rsidR="00514249" w:rsidRPr="00925114" w:rsidRDefault="00514249" w:rsidP="00473451">
      <w:pPr>
        <w:pStyle w:val="a8"/>
        <w:numPr>
          <w:ilvl w:val="0"/>
          <w:numId w:val="4"/>
        </w:numPr>
        <w:spacing w:line="234" w:lineRule="atLeast"/>
        <w:ind w:left="567"/>
        <w:jc w:val="both"/>
        <w:rPr>
          <w:sz w:val="28"/>
          <w:szCs w:val="28"/>
        </w:rPr>
      </w:pPr>
      <w:r w:rsidRPr="00925114">
        <w:rPr>
          <w:sz w:val="28"/>
          <w:szCs w:val="28"/>
        </w:rPr>
        <w:t xml:space="preserve">паспорт </w:t>
      </w:r>
      <w:r w:rsidR="00727DDF" w:rsidRPr="00925114">
        <w:rPr>
          <w:sz w:val="28"/>
          <w:szCs w:val="28"/>
        </w:rPr>
        <w:t>гражданина Российской Федерации</w:t>
      </w:r>
      <w:r w:rsidR="00F24D36" w:rsidRPr="00925114">
        <w:rPr>
          <w:sz w:val="28"/>
          <w:szCs w:val="28"/>
        </w:rPr>
        <w:t xml:space="preserve"> или иной документ, удостоверяющий личность участника</w:t>
      </w:r>
      <w:r w:rsidRPr="00925114">
        <w:rPr>
          <w:sz w:val="28"/>
          <w:szCs w:val="28"/>
        </w:rPr>
        <w:t>;</w:t>
      </w:r>
    </w:p>
    <w:p w14:paraId="0252E160" w14:textId="19E7387A" w:rsidR="00514249" w:rsidRPr="00AA5C3D" w:rsidRDefault="00514249" w:rsidP="00473451">
      <w:pPr>
        <w:pStyle w:val="a8"/>
        <w:numPr>
          <w:ilvl w:val="0"/>
          <w:numId w:val="4"/>
        </w:numPr>
        <w:spacing w:line="234" w:lineRule="atLeast"/>
        <w:ind w:left="567"/>
        <w:jc w:val="both"/>
        <w:rPr>
          <w:sz w:val="28"/>
          <w:szCs w:val="28"/>
        </w:rPr>
      </w:pPr>
      <w:r w:rsidRPr="00925114">
        <w:rPr>
          <w:sz w:val="28"/>
          <w:szCs w:val="28"/>
        </w:rPr>
        <w:t>медицинская справка для допуска к соревнованиям по спортивному ориентированию</w:t>
      </w:r>
      <w:r w:rsidR="00D67BA6">
        <w:rPr>
          <w:sz w:val="28"/>
          <w:szCs w:val="28"/>
        </w:rPr>
        <w:t xml:space="preserve"> </w:t>
      </w:r>
      <w:r w:rsidR="00D67BA6" w:rsidRPr="00AA5C3D">
        <w:rPr>
          <w:sz w:val="28"/>
          <w:szCs w:val="28"/>
        </w:rPr>
        <w:t>(не требуется в категории РД)</w:t>
      </w:r>
      <w:r w:rsidR="00473451" w:rsidRPr="00AA5C3D">
        <w:rPr>
          <w:sz w:val="28"/>
          <w:szCs w:val="28"/>
        </w:rPr>
        <w:t>.</w:t>
      </w:r>
    </w:p>
    <w:p w14:paraId="409CD6B9" w14:textId="77777777" w:rsidR="00473451" w:rsidRPr="00925114" w:rsidRDefault="00473451" w:rsidP="00473451">
      <w:pPr>
        <w:shd w:val="clear" w:color="000000" w:fill="FFFFFF"/>
        <w:ind w:firstLine="567"/>
        <w:jc w:val="both"/>
        <w:rPr>
          <w:rFonts w:cs="Times New Roman CYR"/>
        </w:rPr>
      </w:pPr>
      <w:bookmarkStart w:id="0" w:name="_GoBack"/>
      <w:bookmarkEnd w:id="0"/>
      <w:r w:rsidRPr="00925114">
        <w:rPr>
          <w:rFonts w:cs="Times New Roman CYR"/>
        </w:rPr>
        <w:t>При отсутствии личного средства электронной отметки каждый участник для отметки контрольных пунктов на время прохождения трассы получает электронный чип организаторов</w:t>
      </w:r>
      <w:r w:rsidR="000B1512" w:rsidRPr="00925114">
        <w:rPr>
          <w:rFonts w:cs="Times New Roman CYR"/>
        </w:rPr>
        <w:t>, который сдается на финише.</w:t>
      </w:r>
      <w:r w:rsidRPr="00925114">
        <w:rPr>
          <w:rFonts w:cs="Times New Roman CYR"/>
        </w:rPr>
        <w:t xml:space="preserve"> В случае потери электронного чипа организаторов участник возвращает его стоимость.</w:t>
      </w:r>
    </w:p>
    <w:p w14:paraId="2D86A49F" w14:textId="77777777" w:rsidR="00514249" w:rsidRPr="00925114" w:rsidRDefault="00514249" w:rsidP="000D6ACE">
      <w:pPr>
        <w:widowControl/>
        <w:numPr>
          <w:ilvl w:val="0"/>
          <w:numId w:val="1"/>
        </w:numPr>
        <w:tabs>
          <w:tab w:val="clear" w:pos="180"/>
        </w:tabs>
        <w:suppressAutoHyphens w:val="0"/>
        <w:spacing w:before="240" w:after="120"/>
        <w:ind w:left="0" w:firstLine="567"/>
        <w:jc w:val="center"/>
        <w:rPr>
          <w:rFonts w:cs="Times New Roman CYR"/>
          <w:b/>
        </w:rPr>
      </w:pPr>
      <w:r w:rsidRPr="00925114">
        <w:rPr>
          <w:rFonts w:cs="Times New Roman CYR"/>
          <w:b/>
          <w:caps/>
        </w:rPr>
        <w:t>Обеспечение безопасности участников и зрителей</w:t>
      </w:r>
    </w:p>
    <w:p w14:paraId="21663DC8" w14:textId="66500E82" w:rsidR="00514249" w:rsidRPr="00925114" w:rsidRDefault="00514249" w:rsidP="00514249">
      <w:pPr>
        <w:ind w:firstLine="709"/>
        <w:jc w:val="both"/>
      </w:pPr>
      <w:r w:rsidRPr="00925114"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</w:t>
      </w:r>
      <w:r w:rsidR="00854C07">
        <w:t> </w:t>
      </w:r>
      <w:r w:rsidRPr="00925114">
        <w:t>353, а также требованиям Правил.</w:t>
      </w:r>
    </w:p>
    <w:p w14:paraId="6A5CE936" w14:textId="3828B442" w:rsidR="00826BE2" w:rsidRPr="00925114" w:rsidRDefault="00514249" w:rsidP="00826BE2">
      <w:pPr>
        <w:widowControl/>
        <w:tabs>
          <w:tab w:val="left" w:pos="240"/>
        </w:tabs>
        <w:suppressAutoHyphens w:val="0"/>
        <w:ind w:firstLine="709"/>
        <w:jc w:val="both"/>
      </w:pPr>
      <w:r w:rsidRPr="00925114">
        <w:t xml:space="preserve">Оказание </w:t>
      </w:r>
      <w:r w:rsidR="00EE3F7A">
        <w:t xml:space="preserve">скорой </w:t>
      </w:r>
      <w:r w:rsidRPr="00925114">
        <w:t xml:space="preserve">медицинской помощи осуществляется в соответствии с приказом Министерства здравоохранения Российской Федерации от </w:t>
      </w:r>
      <w:r w:rsidR="00EE3F7A">
        <w:t>23</w:t>
      </w:r>
      <w:r w:rsidRPr="00925114">
        <w:t>.</w:t>
      </w:r>
      <w:r w:rsidR="00EE3F7A">
        <w:t>10</w:t>
      </w:r>
      <w:r w:rsidRPr="00925114">
        <w:t>.20</w:t>
      </w:r>
      <w:r w:rsidR="00EE3F7A">
        <w:t>20</w:t>
      </w:r>
      <w:r w:rsidRPr="00925114">
        <w:t xml:space="preserve"> №</w:t>
      </w:r>
      <w:r w:rsidR="00EE3F7A">
        <w:t> </w:t>
      </w:r>
      <w:r w:rsidRPr="00925114">
        <w:t>1</w:t>
      </w:r>
      <w:r w:rsidR="00EE3F7A">
        <w:t>1</w:t>
      </w:r>
      <w:r w:rsidRPr="00925114">
        <w:t>4</w:t>
      </w:r>
      <w:r w:rsidR="00EE3F7A">
        <w:t>4</w:t>
      </w:r>
      <w:r w:rsidRPr="00925114">
        <w:t>н «О</w:t>
      </w:r>
      <w:r w:rsidR="00EE3F7A">
        <w:t>б</w:t>
      </w:r>
      <w:r w:rsidRPr="00925114">
        <w:t xml:space="preserve"> </w:t>
      </w:r>
      <w:r w:rsidR="00EE3F7A">
        <w:t>утверждения п</w:t>
      </w:r>
      <w:r w:rsidRPr="00925114">
        <w:t>орядк</w:t>
      </w:r>
      <w:r w:rsidR="00EE3F7A">
        <w:t>а</w:t>
      </w:r>
      <w:r w:rsidRPr="00925114"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</w:t>
      </w:r>
      <w:r w:rsidR="00942876">
        <w:t>…</w:t>
      </w:r>
      <w:r w:rsidRPr="00925114">
        <w:t>».</w:t>
      </w:r>
    </w:p>
    <w:p w14:paraId="4BB0F365" w14:textId="715FAA14" w:rsidR="007F223C" w:rsidRPr="00925114" w:rsidRDefault="007F223C" w:rsidP="00942876">
      <w:pPr>
        <w:widowControl/>
        <w:suppressAutoHyphens w:val="0"/>
        <w:ind w:firstLine="709"/>
        <w:jc w:val="both"/>
      </w:pPr>
      <w:r w:rsidRPr="00925114">
        <w:t xml:space="preserve">Обязанности по страхованию риска, связанного с участием в соревнованиях, возлагаются на организации, направляющие спортсменов на </w:t>
      </w:r>
      <w:r w:rsidRPr="00925114">
        <w:lastRenderedPageBreak/>
        <w:t>соревнования, на самих спортсменов, выступающих индивидуально, и на тренеров (представителей) и родителей несовершеннолетних спортсменов.</w:t>
      </w:r>
    </w:p>
    <w:p w14:paraId="55CD876C" w14:textId="77777777" w:rsidR="00DC58EB" w:rsidRPr="00925114" w:rsidRDefault="00DC58EB" w:rsidP="00DC58EB">
      <w:pPr>
        <w:widowControl/>
        <w:tabs>
          <w:tab w:val="left" w:pos="240"/>
        </w:tabs>
        <w:suppressAutoHyphens w:val="0"/>
        <w:jc w:val="both"/>
      </w:pPr>
    </w:p>
    <w:p w14:paraId="48D116EC" w14:textId="024E695A" w:rsidR="00DC58EB" w:rsidRPr="00925114" w:rsidRDefault="00DC58EB" w:rsidP="000D6ACE">
      <w:pPr>
        <w:widowControl/>
        <w:suppressAutoHyphens w:val="0"/>
        <w:ind w:firstLine="567"/>
        <w:jc w:val="center"/>
      </w:pPr>
      <w:r w:rsidRPr="00925114">
        <w:t>ДО ВСТРЕЧИ НА СТАРТАХ!</w:t>
      </w:r>
    </w:p>
    <w:sectPr w:rsidR="00DC58EB" w:rsidRPr="00925114" w:rsidSect="00F2014B">
      <w:pgSz w:w="11906" w:h="16838"/>
      <w:pgMar w:top="851" w:right="794" w:bottom="709" w:left="1247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6F47"/>
    <w:multiLevelType w:val="hybridMultilevel"/>
    <w:tmpl w:val="98988FA2"/>
    <w:lvl w:ilvl="0" w:tplc="F11449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050571"/>
    <w:multiLevelType w:val="hybridMultilevel"/>
    <w:tmpl w:val="F4B42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300448"/>
    <w:multiLevelType w:val="hybridMultilevel"/>
    <w:tmpl w:val="307204E0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D1DB2"/>
    <w:multiLevelType w:val="hybridMultilevel"/>
    <w:tmpl w:val="EC807E48"/>
    <w:lvl w:ilvl="0" w:tplc="F1144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49E"/>
    <w:multiLevelType w:val="hybridMultilevel"/>
    <w:tmpl w:val="23921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14249"/>
    <w:rsid w:val="00026FC3"/>
    <w:rsid w:val="00075459"/>
    <w:rsid w:val="000818A3"/>
    <w:rsid w:val="000B1512"/>
    <w:rsid w:val="000C55A4"/>
    <w:rsid w:val="000D6ACE"/>
    <w:rsid w:val="000F5D43"/>
    <w:rsid w:val="001163BA"/>
    <w:rsid w:val="001251EA"/>
    <w:rsid w:val="0016399A"/>
    <w:rsid w:val="001850C7"/>
    <w:rsid w:val="001955D3"/>
    <w:rsid w:val="001C09A4"/>
    <w:rsid w:val="001F2647"/>
    <w:rsid w:val="002347F9"/>
    <w:rsid w:val="00271091"/>
    <w:rsid w:val="00297490"/>
    <w:rsid w:val="002A18E3"/>
    <w:rsid w:val="002D2FBA"/>
    <w:rsid w:val="002D5C74"/>
    <w:rsid w:val="002D6BD6"/>
    <w:rsid w:val="002F4BE4"/>
    <w:rsid w:val="003676C6"/>
    <w:rsid w:val="003952B9"/>
    <w:rsid w:val="003D4797"/>
    <w:rsid w:val="003F63DA"/>
    <w:rsid w:val="00415C06"/>
    <w:rsid w:val="00457378"/>
    <w:rsid w:val="00473451"/>
    <w:rsid w:val="004832B4"/>
    <w:rsid w:val="004833E9"/>
    <w:rsid w:val="004B24D4"/>
    <w:rsid w:val="004B3C54"/>
    <w:rsid w:val="004B5C5A"/>
    <w:rsid w:val="00504D21"/>
    <w:rsid w:val="00514249"/>
    <w:rsid w:val="00545698"/>
    <w:rsid w:val="00552C2B"/>
    <w:rsid w:val="00572D22"/>
    <w:rsid w:val="00575E52"/>
    <w:rsid w:val="005C068C"/>
    <w:rsid w:val="0068113A"/>
    <w:rsid w:val="006C1CA5"/>
    <w:rsid w:val="007058C1"/>
    <w:rsid w:val="00707E6B"/>
    <w:rsid w:val="00727DDF"/>
    <w:rsid w:val="00757269"/>
    <w:rsid w:val="00761C57"/>
    <w:rsid w:val="007C73C3"/>
    <w:rsid w:val="007F223C"/>
    <w:rsid w:val="00826BE2"/>
    <w:rsid w:val="0083009B"/>
    <w:rsid w:val="0085325B"/>
    <w:rsid w:val="00854C07"/>
    <w:rsid w:val="008678BB"/>
    <w:rsid w:val="00876EFF"/>
    <w:rsid w:val="0089350A"/>
    <w:rsid w:val="008B322C"/>
    <w:rsid w:val="008D4F53"/>
    <w:rsid w:val="008F2CEE"/>
    <w:rsid w:val="00925114"/>
    <w:rsid w:val="0094240B"/>
    <w:rsid w:val="00942876"/>
    <w:rsid w:val="009D3EAC"/>
    <w:rsid w:val="009E65A0"/>
    <w:rsid w:val="009F0D4C"/>
    <w:rsid w:val="00A041F5"/>
    <w:rsid w:val="00A043EA"/>
    <w:rsid w:val="00A14DE1"/>
    <w:rsid w:val="00A25D5C"/>
    <w:rsid w:val="00A45C5E"/>
    <w:rsid w:val="00A70AE7"/>
    <w:rsid w:val="00AA5C3D"/>
    <w:rsid w:val="00AC6048"/>
    <w:rsid w:val="00B0116A"/>
    <w:rsid w:val="00BC7C1D"/>
    <w:rsid w:val="00BC7FFA"/>
    <w:rsid w:val="00C1292D"/>
    <w:rsid w:val="00CB3568"/>
    <w:rsid w:val="00CE6FDA"/>
    <w:rsid w:val="00D04D17"/>
    <w:rsid w:val="00D415F4"/>
    <w:rsid w:val="00D475DA"/>
    <w:rsid w:val="00D67BA6"/>
    <w:rsid w:val="00DA5C81"/>
    <w:rsid w:val="00DC58EB"/>
    <w:rsid w:val="00E227DA"/>
    <w:rsid w:val="00E27A1A"/>
    <w:rsid w:val="00E65E8F"/>
    <w:rsid w:val="00EE3F7A"/>
    <w:rsid w:val="00F076C4"/>
    <w:rsid w:val="00F2014B"/>
    <w:rsid w:val="00F24D36"/>
    <w:rsid w:val="00F94B61"/>
    <w:rsid w:val="00F95A3D"/>
    <w:rsid w:val="00F96416"/>
    <w:rsid w:val="00FD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EBF8"/>
  <w15:docId w15:val="{F7E1FA78-CF2F-4DF7-9A0A-D702F3A6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424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14249"/>
    <w:pPr>
      <w:spacing w:after="120"/>
    </w:pPr>
  </w:style>
  <w:style w:type="character" w:customStyle="1" w:styleId="a5">
    <w:name w:val="Основной текст Знак"/>
    <w:basedOn w:val="a0"/>
    <w:link w:val="a4"/>
    <w:rsid w:val="00514249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6">
    <w:name w:val="Body Text Indent"/>
    <w:basedOn w:val="a"/>
    <w:link w:val="a7"/>
    <w:uiPriority w:val="99"/>
    <w:unhideWhenUsed/>
    <w:rsid w:val="005142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14249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8">
    <w:name w:val="List Paragraph"/>
    <w:qFormat/>
    <w:rsid w:val="00514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FollowedHyperlink"/>
    <w:basedOn w:val="a0"/>
    <w:uiPriority w:val="99"/>
    <w:semiHidden/>
    <w:unhideWhenUsed/>
    <w:rsid w:val="00826BE2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5A3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7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B011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116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116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11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116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B011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116A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f2">
    <w:name w:val="Placeholder Text"/>
    <w:basedOn w:val="a0"/>
    <w:uiPriority w:val="99"/>
    <w:semiHidden/>
    <w:rsid w:val="00297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7A73-4BF4-441F-A84D-768A6C78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Сергей</dc:creator>
  <cp:lastModifiedBy>Admin</cp:lastModifiedBy>
  <cp:revision>4</cp:revision>
  <cp:lastPrinted>2022-03-23T06:01:00Z</cp:lastPrinted>
  <dcterms:created xsi:type="dcterms:W3CDTF">2025-03-05T08:21:00Z</dcterms:created>
  <dcterms:modified xsi:type="dcterms:W3CDTF">2025-03-05T11:12:00Z</dcterms:modified>
</cp:coreProperties>
</file>