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4257"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p>
    <w:p w14:paraId="17B1CD0A"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p>
    <w:p w14:paraId="1B13AC69"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p>
    <w:p w14:paraId="5CC9FF53"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p>
    <w:p w14:paraId="4C55026C" w14:textId="77777777" w:rsidR="007E6F3A" w:rsidRDefault="007E6F3A" w:rsidP="007E6F3A">
      <w:pPr>
        <w:pStyle w:val="1"/>
        <w:spacing w:line="360" w:lineRule="auto"/>
        <w:ind w:firstLineChars="50" w:firstLine="200"/>
        <w:jc w:val="center"/>
        <w:rPr>
          <w:rFonts w:ascii="Times New Roman" w:hAnsi="Times New Roman" w:cs="Verdana"/>
          <w:color w:val="000000"/>
          <w:shd w:val="clear" w:color="auto" w:fill="FFFFFF"/>
        </w:rPr>
      </w:pPr>
      <w:r>
        <w:rPr>
          <w:rFonts w:ascii="Times New Roman" w:hAnsi="Times New Roman" w:cs="Verdana"/>
          <w:color w:val="000000"/>
          <w:shd w:val="clear" w:color="auto" w:fill="FFFFFF"/>
        </w:rPr>
        <w:t xml:space="preserve">ПОЛОЖЕНИЕ </w:t>
      </w:r>
    </w:p>
    <w:p w14:paraId="1997E6A1" w14:textId="73A76EB1" w:rsidR="007E6F3A" w:rsidRPr="007E6F3A" w:rsidRDefault="007E6F3A" w:rsidP="007E6F3A">
      <w:pPr>
        <w:pStyle w:val="1"/>
        <w:spacing w:line="360" w:lineRule="auto"/>
        <w:ind w:firstLineChars="50" w:firstLine="200"/>
        <w:rPr>
          <w:rFonts w:ascii="Times New Roman" w:hAnsi="Times New Roman" w:cs="Verdana"/>
          <w:color w:val="000000"/>
          <w:shd w:val="clear" w:color="auto" w:fill="FFFFFF"/>
        </w:rPr>
      </w:pPr>
      <w:r>
        <w:rPr>
          <w:rFonts w:ascii="Times New Roman" w:hAnsi="Times New Roman" w:cs="Verdana"/>
          <w:color w:val="000000"/>
          <w:shd w:val="clear" w:color="auto" w:fill="FFFFFF"/>
        </w:rPr>
        <w:t xml:space="preserve"> о проведении Соревнований по беговелогонкам</w:t>
      </w:r>
    </w:p>
    <w:p w14:paraId="7377778A" w14:textId="77777777" w:rsidR="007E6F3A" w:rsidRPr="007E6F3A" w:rsidRDefault="007E6F3A" w:rsidP="007E6F3A">
      <w:pPr>
        <w:rPr>
          <w:lang w:eastAsia="zh-CN"/>
        </w:rPr>
      </w:pPr>
    </w:p>
    <w:p w14:paraId="4931ED28" w14:textId="77777777" w:rsidR="007E6F3A" w:rsidRPr="007E6F3A" w:rsidRDefault="007E6F3A" w:rsidP="007E6F3A">
      <w:pPr>
        <w:rPr>
          <w:lang w:eastAsia="zh-CN"/>
        </w:rPr>
      </w:pPr>
    </w:p>
    <w:p w14:paraId="1B63F379" w14:textId="77777777" w:rsidR="007E6F3A" w:rsidRPr="007E6F3A" w:rsidRDefault="007E6F3A" w:rsidP="007E6F3A">
      <w:pPr>
        <w:rPr>
          <w:lang w:eastAsia="zh-CN"/>
        </w:rPr>
      </w:pPr>
    </w:p>
    <w:p w14:paraId="6480178F" w14:textId="77777777" w:rsidR="007E6F3A" w:rsidRPr="007E6F3A" w:rsidRDefault="007E6F3A" w:rsidP="007E6F3A">
      <w:pPr>
        <w:rPr>
          <w:lang w:eastAsia="zh-CN"/>
        </w:rPr>
      </w:pPr>
    </w:p>
    <w:p w14:paraId="2114C868" w14:textId="77777777" w:rsidR="007E6F3A" w:rsidRPr="007E6F3A" w:rsidRDefault="007E6F3A" w:rsidP="007E6F3A">
      <w:pPr>
        <w:rPr>
          <w:lang w:eastAsia="zh-CN"/>
        </w:rPr>
      </w:pPr>
    </w:p>
    <w:p w14:paraId="3558F022" w14:textId="77777777" w:rsidR="007E6F3A" w:rsidRPr="007E6F3A" w:rsidRDefault="007E6F3A" w:rsidP="007E6F3A">
      <w:pPr>
        <w:rPr>
          <w:lang w:eastAsia="zh-CN"/>
        </w:rPr>
      </w:pPr>
    </w:p>
    <w:p w14:paraId="30012497" w14:textId="77777777" w:rsidR="007E6F3A" w:rsidRPr="007E6F3A" w:rsidRDefault="007E6F3A" w:rsidP="007E6F3A">
      <w:pPr>
        <w:rPr>
          <w:lang w:eastAsia="zh-CN"/>
        </w:rPr>
      </w:pPr>
    </w:p>
    <w:p w14:paraId="36E57F56" w14:textId="77777777" w:rsidR="007E6F3A" w:rsidRPr="007E6F3A" w:rsidRDefault="007E6F3A" w:rsidP="007E6F3A">
      <w:pPr>
        <w:rPr>
          <w:lang w:eastAsia="zh-CN"/>
        </w:rPr>
      </w:pPr>
    </w:p>
    <w:p w14:paraId="4FEF04BE" w14:textId="77777777" w:rsidR="007E6F3A" w:rsidRDefault="007E6F3A" w:rsidP="007E6F3A">
      <w:pPr>
        <w:jc w:val="center"/>
        <w:rPr>
          <w:rFonts w:ascii="Times New Roman" w:hAnsi="Times New Roman" w:cs="Verdana"/>
          <w:b/>
          <w:bCs/>
          <w:color w:val="000000"/>
          <w:sz w:val="24"/>
          <w:szCs w:val="24"/>
          <w:shd w:val="clear" w:color="auto" w:fill="FFFFFF"/>
        </w:rPr>
      </w:pPr>
    </w:p>
    <w:p w14:paraId="1D52CEDA" w14:textId="794E67BF" w:rsidR="007E6F3A" w:rsidRDefault="007E6F3A" w:rsidP="007E6F3A">
      <w:pPr>
        <w:jc w:val="center"/>
        <w:rPr>
          <w:rFonts w:ascii="Times New Roman" w:hAnsi="Times New Roman" w:cs="Verdana"/>
          <w:b/>
          <w:bCs/>
          <w:color w:val="000000"/>
          <w:sz w:val="24"/>
          <w:szCs w:val="24"/>
          <w:shd w:val="clear" w:color="auto" w:fill="FFFFFF"/>
        </w:rPr>
      </w:pPr>
      <w:r w:rsidRPr="00021CDC">
        <w:rPr>
          <w:rFonts w:ascii="Times New Roman" w:hAnsi="Times New Roman" w:cs="Verdana"/>
          <w:b/>
          <w:bCs/>
          <w:color w:val="000000"/>
          <w:sz w:val="24"/>
          <w:szCs w:val="24"/>
          <w:shd w:val="clear" w:color="auto" w:fill="FFFFFF"/>
        </w:rPr>
        <w:t>г. Владивосто</w:t>
      </w:r>
      <w:r>
        <w:rPr>
          <w:rFonts w:ascii="Times New Roman" w:hAnsi="Times New Roman" w:cs="Verdana"/>
          <w:b/>
          <w:bCs/>
          <w:color w:val="000000"/>
          <w:sz w:val="24"/>
          <w:szCs w:val="24"/>
          <w:shd w:val="clear" w:color="auto" w:fill="FFFFFF"/>
        </w:rPr>
        <w:t>к</w:t>
      </w:r>
    </w:p>
    <w:p w14:paraId="0CD6350D" w14:textId="77777777" w:rsidR="007E6F3A" w:rsidRPr="00CF4E33" w:rsidRDefault="007E6F3A" w:rsidP="007E6F3A">
      <w:pPr>
        <w:jc w:val="center"/>
        <w:rPr>
          <w:rFonts w:ascii="Times New Roman" w:hAnsi="Times New Roman"/>
          <w:b/>
          <w:bCs/>
          <w:sz w:val="24"/>
          <w:szCs w:val="24"/>
          <w:lang w:eastAsia="zh-CN"/>
        </w:rPr>
      </w:pPr>
      <w:r w:rsidRPr="00CF4E33">
        <w:rPr>
          <w:rFonts w:ascii="Times New Roman" w:hAnsi="Times New Roman"/>
          <w:b/>
          <w:bCs/>
          <w:color w:val="000000"/>
          <w:sz w:val="24"/>
          <w:szCs w:val="24"/>
          <w:shd w:val="clear" w:color="auto" w:fill="FFFFFF"/>
        </w:rPr>
        <w:lastRenderedPageBreak/>
        <w:t xml:space="preserve">1. </w:t>
      </w:r>
      <w:r w:rsidRPr="00CF4E33">
        <w:rPr>
          <w:rFonts w:ascii="Times New Roman" w:hAnsi="Times New Roman"/>
          <w:b/>
          <w:sz w:val="28"/>
          <w:szCs w:val="28"/>
        </w:rPr>
        <w:t>ОБЩИЕ ПОЛОЖЕНИЯ</w:t>
      </w:r>
    </w:p>
    <w:p w14:paraId="10BDDB83" w14:textId="77777777" w:rsidR="007E6F3A" w:rsidRDefault="007E6F3A" w:rsidP="007E6F3A">
      <w:pPr>
        <w:pStyle w:val="Default"/>
        <w:tabs>
          <w:tab w:val="left" w:pos="1134"/>
          <w:tab w:val="left" w:pos="2268"/>
        </w:tabs>
        <w:spacing w:line="276" w:lineRule="auto"/>
        <w:ind w:firstLine="709"/>
        <w:jc w:val="both"/>
        <w:rPr>
          <w:sz w:val="28"/>
          <w:szCs w:val="28"/>
        </w:rPr>
      </w:pPr>
      <w:r w:rsidRPr="00567D8A">
        <w:rPr>
          <w:color w:val="FF0000"/>
          <w:sz w:val="28"/>
          <w:szCs w:val="28"/>
        </w:rPr>
        <w:t xml:space="preserve">     </w:t>
      </w:r>
      <w:r w:rsidRPr="00541E5D">
        <w:rPr>
          <w:color w:val="auto"/>
          <w:sz w:val="28"/>
          <w:szCs w:val="28"/>
        </w:rPr>
        <w:t>Соревнования по беговелу представляют</w:t>
      </w:r>
      <w:r>
        <w:rPr>
          <w:sz w:val="28"/>
          <w:szCs w:val="28"/>
        </w:rPr>
        <w:t xml:space="preserve"> </w:t>
      </w:r>
      <w:r>
        <w:rPr>
          <w:rFonts w:eastAsia="Calibri"/>
          <w:bCs/>
          <w:color w:val="auto"/>
          <w:sz w:val="28"/>
          <w:szCs w:val="28"/>
          <w:lang w:eastAsia="en-US"/>
        </w:rPr>
        <w:t>собой спортивные состязания на беговелах (2-колесных детских велосипедах без педалей),</w:t>
      </w:r>
      <w:r>
        <w:rPr>
          <w:sz w:val="28"/>
          <w:szCs w:val="28"/>
        </w:rPr>
        <w:t xml:space="preserve"> (далее – Соревнования). Соревнования проводятся в целях пропаганды здорового образа жизни среди детей дошкольного возраста.</w:t>
      </w:r>
    </w:p>
    <w:p w14:paraId="5E9AF55F" w14:textId="77777777" w:rsidR="007E6F3A" w:rsidRDefault="007E6F3A" w:rsidP="007E6F3A">
      <w:pPr>
        <w:pStyle w:val="Default"/>
        <w:tabs>
          <w:tab w:val="left" w:pos="1134"/>
        </w:tabs>
        <w:spacing w:line="276" w:lineRule="auto"/>
        <w:ind w:firstLine="709"/>
        <w:jc w:val="both"/>
        <w:rPr>
          <w:sz w:val="28"/>
          <w:szCs w:val="28"/>
        </w:rPr>
      </w:pPr>
      <w:r>
        <w:rPr>
          <w:sz w:val="28"/>
          <w:szCs w:val="28"/>
        </w:rPr>
        <w:t>Осн</w:t>
      </w:r>
      <w:r>
        <w:rPr>
          <w:rFonts w:eastAsia="Calibri"/>
          <w:bCs/>
          <w:color w:val="auto"/>
          <w:sz w:val="28"/>
          <w:szCs w:val="28"/>
          <w:lang w:eastAsia="en-US"/>
        </w:rPr>
        <w:t>ов</w:t>
      </w:r>
      <w:r>
        <w:rPr>
          <w:sz w:val="28"/>
          <w:szCs w:val="28"/>
        </w:rPr>
        <w:t xml:space="preserve">ными задачами являются: </w:t>
      </w:r>
    </w:p>
    <w:p w14:paraId="79C433F8" w14:textId="77777777" w:rsidR="007E6F3A" w:rsidRDefault="007E6F3A" w:rsidP="007E6F3A">
      <w:pPr>
        <w:pStyle w:val="Default"/>
        <w:numPr>
          <w:ilvl w:val="0"/>
          <w:numId w:val="1"/>
        </w:numPr>
        <w:tabs>
          <w:tab w:val="left" w:pos="1134"/>
          <w:tab w:val="left" w:pos="2268"/>
        </w:tabs>
        <w:spacing w:line="276" w:lineRule="auto"/>
        <w:ind w:left="0" w:firstLine="709"/>
        <w:jc w:val="both"/>
        <w:rPr>
          <w:sz w:val="28"/>
          <w:szCs w:val="28"/>
        </w:rPr>
      </w:pPr>
      <w:r>
        <w:rPr>
          <w:sz w:val="28"/>
          <w:szCs w:val="28"/>
        </w:rPr>
        <w:t>пропаганда, активного образа жизни, семейных ценностей и осознанного родительства</w:t>
      </w:r>
      <w:r>
        <w:rPr>
          <w:rFonts w:eastAsia="Calibri"/>
          <w:bCs/>
          <w:color w:val="auto"/>
          <w:sz w:val="28"/>
          <w:szCs w:val="28"/>
          <w:lang w:eastAsia="en-US"/>
        </w:rPr>
        <w:t>;</w:t>
      </w:r>
    </w:p>
    <w:p w14:paraId="770AB7F6" w14:textId="77777777" w:rsidR="007E6F3A" w:rsidRDefault="007E6F3A" w:rsidP="007E6F3A">
      <w:pPr>
        <w:pStyle w:val="Default"/>
        <w:numPr>
          <w:ilvl w:val="0"/>
          <w:numId w:val="1"/>
        </w:numPr>
        <w:tabs>
          <w:tab w:val="left" w:pos="1134"/>
          <w:tab w:val="left" w:pos="2268"/>
        </w:tabs>
        <w:spacing w:line="276" w:lineRule="auto"/>
        <w:ind w:left="0" w:firstLine="709"/>
        <w:jc w:val="both"/>
        <w:rPr>
          <w:rFonts w:eastAsia="Calibri"/>
          <w:bCs/>
          <w:color w:val="auto"/>
          <w:sz w:val="28"/>
          <w:szCs w:val="28"/>
          <w:lang w:eastAsia="en-US"/>
        </w:rPr>
      </w:pPr>
      <w:r>
        <w:rPr>
          <w:sz w:val="28"/>
          <w:szCs w:val="28"/>
        </w:rPr>
        <w:t>Популяризация массовых видов спорта и привлечение детей всех возрастов к регулярным занятиям спортом, приобщение детей с детства к спортивным соревнованиям, развитие желания побеждать</w:t>
      </w:r>
      <w:r>
        <w:rPr>
          <w:rFonts w:eastAsia="Calibri"/>
          <w:bCs/>
          <w:color w:val="auto"/>
          <w:sz w:val="28"/>
          <w:szCs w:val="28"/>
          <w:lang w:eastAsia="en-US"/>
        </w:rPr>
        <w:t>;</w:t>
      </w:r>
    </w:p>
    <w:p w14:paraId="714056C5" w14:textId="77777777" w:rsidR="007E6F3A" w:rsidRDefault="007E6F3A" w:rsidP="007E6F3A">
      <w:pPr>
        <w:pStyle w:val="Default"/>
        <w:numPr>
          <w:ilvl w:val="0"/>
          <w:numId w:val="1"/>
        </w:numPr>
        <w:tabs>
          <w:tab w:val="left" w:pos="1134"/>
          <w:tab w:val="left" w:pos="2268"/>
        </w:tabs>
        <w:spacing w:line="276" w:lineRule="auto"/>
        <w:ind w:left="0" w:firstLine="709"/>
        <w:jc w:val="both"/>
        <w:rPr>
          <w:rFonts w:eastAsia="Calibri"/>
          <w:bCs/>
          <w:color w:val="auto"/>
          <w:sz w:val="28"/>
          <w:szCs w:val="28"/>
          <w:lang w:eastAsia="en-US"/>
        </w:rPr>
      </w:pPr>
      <w:r>
        <w:rPr>
          <w:rFonts w:eastAsia="Calibri"/>
          <w:bCs/>
          <w:color w:val="auto"/>
          <w:sz w:val="28"/>
          <w:szCs w:val="28"/>
          <w:lang w:eastAsia="en-US"/>
        </w:rPr>
        <w:t>популяризация беговела, как средства для развития двигательных навыков у детей в самом раннем возрасте, а также создание масштабного регулярного мероприятия для людей, увлекающихся активными видами спорта;</w:t>
      </w:r>
    </w:p>
    <w:p w14:paraId="4C4DADE4" w14:textId="77777777" w:rsidR="007E6F3A" w:rsidRDefault="007E6F3A" w:rsidP="007E6F3A">
      <w:pPr>
        <w:pStyle w:val="Default"/>
        <w:numPr>
          <w:ilvl w:val="0"/>
          <w:numId w:val="1"/>
        </w:numPr>
        <w:tabs>
          <w:tab w:val="left" w:pos="1134"/>
          <w:tab w:val="left" w:pos="2268"/>
        </w:tabs>
        <w:spacing w:line="276" w:lineRule="auto"/>
        <w:ind w:left="0" w:firstLine="709"/>
        <w:jc w:val="both"/>
        <w:rPr>
          <w:rFonts w:eastAsia="Calibri"/>
          <w:bCs/>
          <w:color w:val="auto"/>
          <w:sz w:val="28"/>
          <w:szCs w:val="28"/>
          <w:lang w:eastAsia="en-US"/>
        </w:rPr>
      </w:pPr>
      <w:r>
        <w:rPr>
          <w:rFonts w:eastAsia="Calibri"/>
          <w:bCs/>
          <w:color w:val="auto"/>
          <w:sz w:val="28"/>
          <w:szCs w:val="28"/>
          <w:lang w:eastAsia="en-US"/>
        </w:rPr>
        <w:t>профилактика безопасности дорожного и уличного движения.</w:t>
      </w:r>
    </w:p>
    <w:p w14:paraId="5B14D413" w14:textId="77777777" w:rsidR="007E6F3A" w:rsidRDefault="007E6F3A" w:rsidP="007E6F3A">
      <w:pPr>
        <w:pStyle w:val="Default"/>
        <w:tabs>
          <w:tab w:val="left" w:pos="2268"/>
        </w:tabs>
        <w:spacing w:line="276" w:lineRule="auto"/>
        <w:ind w:firstLine="567"/>
        <w:jc w:val="both"/>
        <w:rPr>
          <w:sz w:val="20"/>
          <w:szCs w:val="20"/>
        </w:rPr>
      </w:pPr>
    </w:p>
    <w:p w14:paraId="4918CB59" w14:textId="77777777" w:rsidR="007E6F3A" w:rsidRPr="00CF4E33" w:rsidRDefault="007E6F3A" w:rsidP="007E6F3A">
      <w:pPr>
        <w:tabs>
          <w:tab w:val="left" w:pos="567"/>
        </w:tabs>
        <w:spacing w:after="0"/>
        <w:jc w:val="center"/>
        <w:rPr>
          <w:rFonts w:ascii="Times New Roman" w:hAnsi="Times New Roman"/>
          <w:b/>
          <w:bCs/>
          <w:sz w:val="28"/>
          <w:szCs w:val="28"/>
        </w:rPr>
      </w:pPr>
      <w:r>
        <w:rPr>
          <w:rFonts w:ascii="Times New Roman" w:hAnsi="Times New Roman"/>
          <w:b/>
          <w:bCs/>
          <w:sz w:val="28"/>
          <w:szCs w:val="28"/>
        </w:rPr>
        <w:t>2.</w:t>
      </w:r>
      <w:r w:rsidRPr="00021CDC">
        <w:rPr>
          <w:rFonts w:ascii="Times New Roman" w:hAnsi="Times New Roman"/>
          <w:b/>
          <w:bCs/>
          <w:sz w:val="28"/>
          <w:szCs w:val="28"/>
        </w:rPr>
        <w:t xml:space="preserve"> СРОКИ И МЕСТО ПРОВЕДЕНИЯ</w:t>
      </w:r>
    </w:p>
    <w:p w14:paraId="573DE521" w14:textId="72C586D4" w:rsidR="007E6F3A" w:rsidRPr="00226F0F" w:rsidRDefault="007E6F3A" w:rsidP="007E6F3A">
      <w:pPr>
        <w:spacing w:after="0"/>
        <w:ind w:firstLine="709"/>
        <w:jc w:val="both"/>
        <w:rPr>
          <w:rStyle w:val="af"/>
          <w:rFonts w:eastAsia="wf_segoe-ui_normal" w:cs="Verdana"/>
          <w:color w:val="000000"/>
          <w:sz w:val="28"/>
          <w:szCs w:val="16"/>
          <w:shd w:val="clear" w:color="auto" w:fill="FFFFFF"/>
        </w:rPr>
      </w:pPr>
      <w:r>
        <w:rPr>
          <w:rFonts w:ascii="Times New Roman" w:hAnsi="Times New Roman"/>
          <w:sz w:val="28"/>
          <w:szCs w:val="28"/>
        </w:rPr>
        <w:t xml:space="preserve">Соревнования </w:t>
      </w:r>
      <w:r>
        <w:rPr>
          <w:rFonts w:ascii="Times New Roman" w:hAnsi="Times New Roman"/>
          <w:bCs/>
          <w:sz w:val="28"/>
          <w:szCs w:val="28"/>
        </w:rPr>
        <w:t>проводятся в г. Владивосток 7 июня по адресу: г. Владивосток, ул. Набережная д. 7, ( водно-спортивная станция ТОФ)</w:t>
      </w:r>
    </w:p>
    <w:p w14:paraId="7C8C0DFC" w14:textId="77777777" w:rsidR="007E6F3A" w:rsidRDefault="007E6F3A" w:rsidP="007E6F3A">
      <w:pPr>
        <w:spacing w:after="0"/>
        <w:ind w:firstLine="708"/>
        <w:jc w:val="both"/>
        <w:rPr>
          <w:rFonts w:ascii="Times New Roman" w:hAnsi="Times New Roman"/>
          <w:sz w:val="20"/>
          <w:szCs w:val="20"/>
        </w:rPr>
      </w:pPr>
    </w:p>
    <w:p w14:paraId="24016513" w14:textId="77777777" w:rsidR="007E6F3A" w:rsidRPr="00CF4E33" w:rsidRDefault="007E6F3A" w:rsidP="007E6F3A">
      <w:pPr>
        <w:pStyle w:val="a7"/>
        <w:tabs>
          <w:tab w:val="left" w:pos="567"/>
        </w:tabs>
        <w:spacing w:after="0"/>
        <w:ind w:left="0"/>
        <w:jc w:val="center"/>
        <w:rPr>
          <w:rFonts w:ascii="Times New Roman" w:hAnsi="Times New Roman"/>
          <w:b/>
          <w:sz w:val="28"/>
          <w:szCs w:val="28"/>
        </w:rPr>
      </w:pPr>
      <w:r>
        <w:rPr>
          <w:rFonts w:ascii="Times New Roman" w:hAnsi="Times New Roman"/>
          <w:b/>
          <w:sz w:val="28"/>
          <w:szCs w:val="28"/>
        </w:rPr>
        <w:t>3. ОРГАНИЗАТОРЫ МЕРОПРИЯТИЯ</w:t>
      </w:r>
    </w:p>
    <w:p w14:paraId="648F4C5D" w14:textId="1ED25805" w:rsidR="007E6F3A" w:rsidRPr="00573F2E" w:rsidRDefault="007E6F3A" w:rsidP="007E6F3A">
      <w:pPr>
        <w:spacing w:after="0"/>
        <w:ind w:firstLine="709"/>
        <w:jc w:val="both"/>
        <w:rPr>
          <w:rFonts w:ascii="Times New Roman" w:hAnsi="Times New Roman"/>
          <w:sz w:val="28"/>
          <w:szCs w:val="28"/>
        </w:rPr>
      </w:pPr>
      <w:r>
        <w:rPr>
          <w:rFonts w:ascii="Times New Roman" w:hAnsi="Times New Roman"/>
          <w:sz w:val="28"/>
          <w:szCs w:val="28"/>
        </w:rPr>
        <w:t>Общее руководство организацией Соревнований осуществляет Федерация триатлона и полиатлона Приморского края».</w:t>
      </w:r>
    </w:p>
    <w:p w14:paraId="68716A0B" w14:textId="77777777" w:rsidR="007E6F3A" w:rsidRDefault="007E6F3A" w:rsidP="007E6F3A">
      <w:pPr>
        <w:pStyle w:val="Default"/>
        <w:spacing w:line="276" w:lineRule="auto"/>
        <w:ind w:firstLine="98"/>
        <w:rPr>
          <w:b/>
          <w:bCs/>
          <w:sz w:val="20"/>
          <w:szCs w:val="20"/>
        </w:rPr>
      </w:pPr>
    </w:p>
    <w:p w14:paraId="61FE152A" w14:textId="77777777" w:rsidR="007E6F3A" w:rsidRDefault="007E6F3A" w:rsidP="007E6F3A">
      <w:pPr>
        <w:pStyle w:val="Default"/>
        <w:tabs>
          <w:tab w:val="left" w:pos="567"/>
        </w:tabs>
        <w:spacing w:line="276" w:lineRule="auto"/>
        <w:rPr>
          <w:b/>
          <w:sz w:val="28"/>
          <w:szCs w:val="28"/>
        </w:rPr>
      </w:pPr>
      <w:r>
        <w:rPr>
          <w:b/>
          <w:bCs/>
          <w:sz w:val="28"/>
          <w:szCs w:val="28"/>
        </w:rPr>
        <w:t xml:space="preserve">4. </w:t>
      </w:r>
      <w:r>
        <w:rPr>
          <w:b/>
          <w:sz w:val="28"/>
          <w:szCs w:val="28"/>
        </w:rPr>
        <w:t>ТРЕБОВАНИЯ К УЧАСТНИКАМ И УСЛОВИЯ ИХ ДОПУСКА</w:t>
      </w:r>
    </w:p>
    <w:p w14:paraId="6B7EDF0C" w14:textId="77777777" w:rsidR="007E6F3A" w:rsidRDefault="007E6F3A" w:rsidP="007E6F3A">
      <w:pPr>
        <w:pStyle w:val="Default"/>
        <w:spacing w:line="276" w:lineRule="auto"/>
        <w:jc w:val="center"/>
        <w:rPr>
          <w:sz w:val="20"/>
          <w:szCs w:val="20"/>
        </w:rPr>
      </w:pPr>
    </w:p>
    <w:p w14:paraId="7D3FB3AF" w14:textId="77777777" w:rsidR="007E6F3A" w:rsidRDefault="007E6F3A" w:rsidP="007E6F3A">
      <w:pPr>
        <w:pStyle w:val="Default"/>
        <w:tabs>
          <w:tab w:val="left" w:pos="0"/>
        </w:tabs>
        <w:spacing w:line="276" w:lineRule="auto"/>
        <w:ind w:firstLine="284"/>
        <w:jc w:val="both"/>
        <w:rPr>
          <w:rFonts w:eastAsia="Calibri"/>
          <w:bCs/>
          <w:color w:val="auto"/>
          <w:sz w:val="28"/>
          <w:szCs w:val="28"/>
          <w:lang w:eastAsia="en-US"/>
        </w:rPr>
      </w:pPr>
      <w:r>
        <w:rPr>
          <w:rFonts w:eastAsia="Calibri"/>
          <w:bCs/>
          <w:color w:val="auto"/>
          <w:sz w:val="28"/>
          <w:szCs w:val="28"/>
          <w:lang w:eastAsia="en-US"/>
        </w:rPr>
        <w:tab/>
      </w:r>
      <w:r>
        <w:rPr>
          <w:rFonts w:eastAsia="Calibri"/>
          <w:color w:val="auto"/>
          <w:sz w:val="28"/>
          <w:szCs w:val="28"/>
          <w:lang w:eastAsia="en-US"/>
        </w:rPr>
        <w:t>К участию в соревнованиях допускаются все желающие в возрасте от 2 до 5 лет при наличии беговела и шлема, прошедшие заранее регистрацию.</w:t>
      </w:r>
    </w:p>
    <w:p w14:paraId="0FDD492C" w14:textId="4D4BDFF3" w:rsidR="007E6F3A" w:rsidRDefault="007E6F3A" w:rsidP="007E6F3A">
      <w:r>
        <w:rPr>
          <w:rFonts w:ascii="Times New Roman" w:hAnsi="Times New Roman"/>
          <w:sz w:val="28"/>
          <w:szCs w:val="28"/>
        </w:rPr>
        <w:t xml:space="preserve">Категории участников:    </w:t>
      </w:r>
      <w:r>
        <w:br/>
      </w:r>
      <w:r>
        <w:rPr>
          <w:rFonts w:ascii="Times New Roman" w:hAnsi="Times New Roman"/>
          <w:sz w:val="28"/>
          <w:szCs w:val="28"/>
        </w:rPr>
        <w:t>1)</w:t>
      </w:r>
      <w:r>
        <w:rPr>
          <w:rFonts w:ascii="Times New Roman" w:hAnsi="Times New Roman"/>
          <w:sz w:val="28"/>
          <w:szCs w:val="28"/>
        </w:rPr>
        <w:tab/>
        <w:t>Б2+ ( дети от 2 лет до 3 лет на беговеле, которым на 07.0</w:t>
      </w:r>
      <w:r w:rsidR="00A36474">
        <w:rPr>
          <w:rFonts w:ascii="Times New Roman" w:hAnsi="Times New Roman"/>
          <w:sz w:val="28"/>
          <w:szCs w:val="28"/>
        </w:rPr>
        <w:t>6</w:t>
      </w:r>
      <w:r>
        <w:rPr>
          <w:rFonts w:ascii="Times New Roman" w:hAnsi="Times New Roman"/>
          <w:sz w:val="28"/>
          <w:szCs w:val="28"/>
        </w:rPr>
        <w:t>.2025 не исполнилось 3 года,</w:t>
      </w:r>
      <w:r>
        <w:rPr>
          <w:rFonts w:eastAsia="wf_segoe-ui_normal" w:cs="Verdana"/>
          <w:color w:val="000000"/>
          <w:sz w:val="28"/>
          <w:szCs w:val="16"/>
          <w:shd w:val="clear" w:color="auto" w:fill="FFFFFF"/>
        </w:rPr>
        <w:t xml:space="preserve"> </w:t>
      </w:r>
      <w:r>
        <w:rPr>
          <w:rFonts w:ascii="Times New Roman" w:hAnsi="Times New Roman"/>
          <w:sz w:val="28"/>
          <w:szCs w:val="28"/>
        </w:rPr>
        <w:t>без разделения по полу);</w:t>
      </w:r>
      <w:r>
        <w:t xml:space="preserve"> </w:t>
      </w:r>
      <w:r>
        <w:br/>
      </w:r>
      <w:r>
        <w:rPr>
          <w:rFonts w:ascii="Times New Roman" w:hAnsi="Times New Roman"/>
          <w:sz w:val="28"/>
          <w:szCs w:val="28"/>
        </w:rPr>
        <w:t xml:space="preserve">2) </w:t>
      </w:r>
      <w:r>
        <w:rPr>
          <w:rFonts w:ascii="Times New Roman" w:hAnsi="Times New Roman"/>
          <w:sz w:val="28"/>
          <w:szCs w:val="28"/>
        </w:rPr>
        <w:tab/>
        <w:t>Б3+ ( дети от 3 лет до 4 лет на беговеле, которым на 07.0</w:t>
      </w:r>
      <w:r w:rsidR="00A36474">
        <w:rPr>
          <w:rFonts w:ascii="Times New Roman" w:hAnsi="Times New Roman"/>
          <w:sz w:val="28"/>
          <w:szCs w:val="28"/>
        </w:rPr>
        <w:t>6</w:t>
      </w:r>
      <w:r>
        <w:rPr>
          <w:rFonts w:ascii="Times New Roman" w:hAnsi="Times New Roman"/>
          <w:sz w:val="28"/>
          <w:szCs w:val="28"/>
        </w:rPr>
        <w:t xml:space="preserve">.2025 не исполнилось 4 года, без разделения по полу); </w:t>
      </w:r>
      <w:r>
        <w:rPr>
          <w:rFonts w:ascii="Times New Roman" w:hAnsi="Times New Roman"/>
          <w:sz w:val="28"/>
          <w:szCs w:val="28"/>
        </w:rPr>
        <w:br/>
        <w:t>3)</w:t>
      </w:r>
      <w:r>
        <w:rPr>
          <w:rFonts w:ascii="Times New Roman" w:hAnsi="Times New Roman"/>
          <w:sz w:val="28"/>
          <w:szCs w:val="28"/>
        </w:rPr>
        <w:tab/>
        <w:t>Б4+ (дети от 4 до 5 лет на беговеле, которым на 07.0</w:t>
      </w:r>
      <w:r w:rsidR="00A36474">
        <w:rPr>
          <w:rFonts w:ascii="Times New Roman" w:hAnsi="Times New Roman"/>
          <w:sz w:val="28"/>
          <w:szCs w:val="28"/>
        </w:rPr>
        <w:t>6</w:t>
      </w:r>
      <w:r>
        <w:rPr>
          <w:rFonts w:ascii="Times New Roman" w:hAnsi="Times New Roman"/>
          <w:sz w:val="28"/>
          <w:szCs w:val="28"/>
        </w:rPr>
        <w:t>.2025  не исполнилось 5 лет, без разделения по полу);</w:t>
      </w:r>
      <w:r>
        <w:t xml:space="preserve"> </w:t>
      </w:r>
    </w:p>
    <w:p w14:paraId="374CD58E" w14:textId="4F230125" w:rsidR="007E6F3A" w:rsidRPr="00021CDC" w:rsidRDefault="007E6F3A" w:rsidP="007E6F3A">
      <w:pPr>
        <w:rPr>
          <w:rFonts w:ascii="Times New Roman" w:hAnsi="Times New Roman"/>
          <w:sz w:val="28"/>
          <w:szCs w:val="28"/>
        </w:rPr>
      </w:pPr>
      <w:r w:rsidRPr="003F20B5">
        <w:rPr>
          <w:rFonts w:ascii="Times New Roman" w:hAnsi="Times New Roman"/>
          <w:sz w:val="28"/>
          <w:szCs w:val="28"/>
        </w:rPr>
        <w:t>4)</w:t>
      </w:r>
      <w:r>
        <w:rPr>
          <w:rFonts w:ascii="Times New Roman" w:hAnsi="Times New Roman"/>
          <w:sz w:val="28"/>
          <w:szCs w:val="28"/>
        </w:rPr>
        <w:t xml:space="preserve">   </w:t>
      </w:r>
      <w:r w:rsidRPr="003F20B5">
        <w:rPr>
          <w:rFonts w:ascii="Times New Roman" w:hAnsi="Times New Roman"/>
          <w:sz w:val="28"/>
          <w:szCs w:val="28"/>
        </w:rPr>
        <w:t xml:space="preserve"> Б 5+</w:t>
      </w:r>
      <w:r>
        <w:rPr>
          <w:rFonts w:ascii="Times New Roman" w:hAnsi="Times New Roman"/>
          <w:sz w:val="28"/>
          <w:szCs w:val="28"/>
        </w:rPr>
        <w:t xml:space="preserve">  (</w:t>
      </w:r>
      <w:r w:rsidRPr="003F20B5">
        <w:rPr>
          <w:rFonts w:ascii="Times New Roman" w:hAnsi="Times New Roman"/>
          <w:sz w:val="28"/>
          <w:szCs w:val="28"/>
        </w:rPr>
        <w:t>дети от 5 до 6 лет на</w:t>
      </w:r>
      <w:r>
        <w:rPr>
          <w:rFonts w:ascii="Times New Roman" w:hAnsi="Times New Roman"/>
          <w:sz w:val="28"/>
          <w:szCs w:val="28"/>
        </w:rPr>
        <w:t xml:space="preserve"> беговеле, которым на 07.0</w:t>
      </w:r>
      <w:r w:rsidR="00A36474">
        <w:rPr>
          <w:rFonts w:ascii="Times New Roman" w:hAnsi="Times New Roman"/>
          <w:sz w:val="28"/>
          <w:szCs w:val="28"/>
        </w:rPr>
        <w:t>6</w:t>
      </w:r>
      <w:r>
        <w:rPr>
          <w:rFonts w:ascii="Times New Roman" w:hAnsi="Times New Roman"/>
          <w:sz w:val="28"/>
          <w:szCs w:val="28"/>
        </w:rPr>
        <w:t xml:space="preserve">.2025  не исполнилось </w:t>
      </w:r>
      <w:r w:rsidR="009340F2">
        <w:rPr>
          <w:rFonts w:ascii="Times New Roman" w:hAnsi="Times New Roman"/>
          <w:sz w:val="28"/>
          <w:szCs w:val="28"/>
        </w:rPr>
        <w:t>6</w:t>
      </w:r>
      <w:r>
        <w:rPr>
          <w:rFonts w:ascii="Times New Roman" w:hAnsi="Times New Roman"/>
          <w:sz w:val="28"/>
          <w:szCs w:val="28"/>
        </w:rPr>
        <w:t xml:space="preserve"> лет, без разделения по полу).</w:t>
      </w:r>
    </w:p>
    <w:p w14:paraId="19A987BF" w14:textId="77777777" w:rsidR="007E6F3A" w:rsidRDefault="007E6F3A" w:rsidP="007E6F3A">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lastRenderedPageBreak/>
        <w:t>Категория признается состоявшейся, если на момент завершения предварительной регистрации зарегистрировано 4 и более участников. Если зарегистрировано меньше 4 участников в категории, то организаторы вправе объединить участников с последующей или предыдущей категорией по возрасту.</w:t>
      </w:r>
    </w:p>
    <w:p w14:paraId="17C97817" w14:textId="77777777" w:rsidR="007E6F3A" w:rsidRPr="00644C7E" w:rsidRDefault="007E6F3A" w:rsidP="007E6F3A">
      <w:pPr>
        <w:pStyle w:val="Default"/>
        <w:spacing w:line="276" w:lineRule="auto"/>
        <w:ind w:firstLine="709"/>
        <w:jc w:val="both"/>
        <w:rPr>
          <w:rFonts w:eastAsia="Calibri"/>
          <w:color w:val="auto"/>
          <w:sz w:val="28"/>
          <w:szCs w:val="28"/>
          <w:lang w:eastAsia="en-US"/>
        </w:rPr>
      </w:pPr>
      <w:r>
        <w:rPr>
          <w:rFonts w:eastAsia="Calibri"/>
          <w:color w:val="auto"/>
          <w:sz w:val="28"/>
          <w:szCs w:val="28"/>
          <w:lang w:eastAsia="en-US"/>
        </w:rPr>
        <w:t>Окончательное определение категорий происходит на усмотрение организаторов гонки на месте в день проведения соревнования.</w:t>
      </w:r>
      <w:r w:rsidRPr="00D953B7">
        <w:rPr>
          <w:rFonts w:eastAsia="Calibri"/>
          <w:color w:val="auto"/>
          <w:sz w:val="28"/>
          <w:szCs w:val="28"/>
          <w:lang w:eastAsia="en-US"/>
        </w:rPr>
        <w:t xml:space="preserve"> </w:t>
      </w:r>
    </w:p>
    <w:p w14:paraId="2710CBB2" w14:textId="77777777" w:rsidR="007E6F3A" w:rsidRDefault="007E6F3A" w:rsidP="007E6F3A">
      <w:pPr>
        <w:pStyle w:val="Default"/>
        <w:tabs>
          <w:tab w:val="left" w:pos="567"/>
        </w:tabs>
        <w:spacing w:line="276" w:lineRule="auto"/>
        <w:jc w:val="center"/>
        <w:rPr>
          <w:b/>
          <w:bCs/>
          <w:sz w:val="28"/>
          <w:szCs w:val="28"/>
        </w:rPr>
      </w:pPr>
    </w:p>
    <w:p w14:paraId="4A632E20" w14:textId="77777777" w:rsidR="007E6F3A" w:rsidRDefault="007E6F3A" w:rsidP="007E6F3A">
      <w:pPr>
        <w:pStyle w:val="Default"/>
        <w:tabs>
          <w:tab w:val="left" w:pos="567"/>
        </w:tabs>
        <w:spacing w:line="276" w:lineRule="auto"/>
        <w:rPr>
          <w:b/>
          <w:bCs/>
          <w:sz w:val="28"/>
          <w:szCs w:val="28"/>
        </w:rPr>
      </w:pPr>
    </w:p>
    <w:p w14:paraId="59ED5FE2" w14:textId="77777777" w:rsidR="007E6F3A" w:rsidRPr="00CF4E33" w:rsidRDefault="007E6F3A" w:rsidP="007E6F3A">
      <w:pPr>
        <w:pStyle w:val="Default"/>
        <w:numPr>
          <w:ilvl w:val="0"/>
          <w:numId w:val="2"/>
        </w:numPr>
        <w:tabs>
          <w:tab w:val="left" w:pos="567"/>
        </w:tabs>
        <w:spacing w:line="276" w:lineRule="auto"/>
        <w:rPr>
          <w:b/>
          <w:bCs/>
          <w:sz w:val="28"/>
          <w:szCs w:val="28"/>
        </w:rPr>
      </w:pPr>
      <w:r>
        <w:rPr>
          <w:b/>
          <w:bCs/>
          <w:sz w:val="28"/>
          <w:szCs w:val="28"/>
        </w:rPr>
        <w:t xml:space="preserve">  </w:t>
      </w:r>
      <w:r w:rsidRPr="009133DF">
        <w:rPr>
          <w:b/>
          <w:bCs/>
          <w:sz w:val="28"/>
          <w:szCs w:val="28"/>
        </w:rPr>
        <w:t xml:space="preserve">ПРОГРАММА СОРЕВНОВАНИЙ </w:t>
      </w:r>
    </w:p>
    <w:p w14:paraId="02844E47" w14:textId="77777777" w:rsidR="007E6F3A" w:rsidRDefault="007E6F3A" w:rsidP="007E6F3A">
      <w:pPr>
        <w:autoSpaceDE w:val="0"/>
        <w:autoSpaceDN w:val="0"/>
        <w:adjustRightInd w:val="0"/>
        <w:spacing w:after="0"/>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(Предварительная)</w:t>
      </w:r>
    </w:p>
    <w:p w14:paraId="28BB9FDC" w14:textId="23195586" w:rsidR="007E6F3A" w:rsidRDefault="007E6F3A" w:rsidP="007E6F3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7 июня 2025 года:</w:t>
      </w:r>
    </w:p>
    <w:p w14:paraId="40F078E4" w14:textId="77777777" w:rsidR="007E6F3A" w:rsidRDefault="007E6F3A" w:rsidP="007E6F3A">
      <w:pPr>
        <w:autoSpaceDE w:val="0"/>
        <w:autoSpaceDN w:val="0"/>
        <w:adjustRightInd w:val="0"/>
        <w:spacing w:after="0"/>
        <w:ind w:firstLine="709"/>
        <w:jc w:val="both"/>
        <w:rPr>
          <w:rFonts w:ascii="Times New Roman" w:hAnsi="Times New Roman"/>
          <w:sz w:val="28"/>
          <w:szCs w:val="28"/>
        </w:rPr>
      </w:pPr>
    </w:p>
    <w:p w14:paraId="645A959F" w14:textId="77777777" w:rsidR="007E6F3A" w:rsidRDefault="007E6F3A" w:rsidP="007E6F3A">
      <w:pPr>
        <w:rPr>
          <w:rFonts w:ascii="Times New Roman" w:hAnsi="Times New Roman"/>
          <w:sz w:val="28"/>
          <w:szCs w:val="28"/>
        </w:rPr>
      </w:pPr>
      <w:bookmarkStart w:id="0" w:name="_Hlk172639970"/>
      <w:r w:rsidRPr="008D5A38">
        <w:rPr>
          <w:rFonts w:ascii="Times New Roman" w:hAnsi="Times New Roman"/>
          <w:b/>
          <w:bCs/>
          <w:sz w:val="28"/>
          <w:szCs w:val="28"/>
        </w:rPr>
        <w:t>08:30</w:t>
      </w:r>
      <w:r>
        <w:rPr>
          <w:rFonts w:ascii="Times New Roman" w:hAnsi="Times New Roman"/>
          <w:sz w:val="28"/>
          <w:szCs w:val="28"/>
        </w:rPr>
        <w:t xml:space="preserve"> – начало регистрации участников </w:t>
      </w:r>
    </w:p>
    <w:p w14:paraId="022AE9F4"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08.45–08.55</w:t>
      </w:r>
      <w:r>
        <w:rPr>
          <w:rFonts w:ascii="Times New Roman" w:hAnsi="Times New Roman"/>
          <w:sz w:val="28"/>
          <w:szCs w:val="28"/>
        </w:rPr>
        <w:t xml:space="preserve"> - разминка, свободная тренировка категории Б2+; </w:t>
      </w:r>
    </w:p>
    <w:p w14:paraId="435DEC6A"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08:55</w:t>
      </w:r>
      <w:r>
        <w:rPr>
          <w:rFonts w:ascii="Times New Roman" w:hAnsi="Times New Roman"/>
          <w:sz w:val="28"/>
          <w:szCs w:val="28"/>
        </w:rPr>
        <w:t xml:space="preserve"> – закрытие регистрации для категории Б 2+</w:t>
      </w:r>
    </w:p>
    <w:p w14:paraId="05436FE3"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9.00–10.00</w:t>
      </w:r>
      <w:r>
        <w:rPr>
          <w:rFonts w:ascii="Times New Roman" w:hAnsi="Times New Roman"/>
          <w:sz w:val="28"/>
          <w:szCs w:val="28"/>
        </w:rPr>
        <w:t xml:space="preserve"> - заезды категории Б2+;</w:t>
      </w:r>
    </w:p>
    <w:p w14:paraId="072805A0"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10:15</w:t>
      </w:r>
      <w:r>
        <w:rPr>
          <w:rFonts w:ascii="Times New Roman" w:hAnsi="Times New Roman"/>
          <w:sz w:val="28"/>
          <w:szCs w:val="28"/>
        </w:rPr>
        <w:t xml:space="preserve"> награждение категории, Б2+ без разделения по полу</w:t>
      </w:r>
    </w:p>
    <w:p w14:paraId="256C7A68"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10.15–10:30</w:t>
      </w:r>
      <w:r>
        <w:rPr>
          <w:rFonts w:ascii="Times New Roman" w:hAnsi="Times New Roman"/>
          <w:sz w:val="28"/>
          <w:szCs w:val="28"/>
        </w:rPr>
        <w:t xml:space="preserve"> - разминка, свободная тренировка категории Б3+;</w:t>
      </w:r>
    </w:p>
    <w:p w14:paraId="4DA0B2DC"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10:25</w:t>
      </w:r>
      <w:r>
        <w:rPr>
          <w:rFonts w:ascii="Times New Roman" w:hAnsi="Times New Roman"/>
          <w:sz w:val="28"/>
          <w:szCs w:val="28"/>
        </w:rPr>
        <w:t xml:space="preserve"> закрытие регистрации для категории Б3+</w:t>
      </w:r>
    </w:p>
    <w:p w14:paraId="28FA7BEA"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10:30–11:30</w:t>
      </w:r>
      <w:r>
        <w:rPr>
          <w:rFonts w:ascii="Times New Roman" w:hAnsi="Times New Roman"/>
          <w:sz w:val="28"/>
          <w:szCs w:val="28"/>
        </w:rPr>
        <w:t xml:space="preserve"> - заезды категории Б3+;</w:t>
      </w:r>
    </w:p>
    <w:p w14:paraId="2C707941" w14:textId="77777777" w:rsidR="007E6F3A" w:rsidRDefault="007E6F3A" w:rsidP="007E6F3A">
      <w:pPr>
        <w:rPr>
          <w:rFonts w:ascii="Times New Roman" w:hAnsi="Times New Roman"/>
          <w:sz w:val="28"/>
          <w:szCs w:val="28"/>
        </w:rPr>
      </w:pPr>
      <w:r w:rsidRPr="008D5A38">
        <w:rPr>
          <w:rFonts w:ascii="Times New Roman" w:hAnsi="Times New Roman"/>
          <w:b/>
          <w:bCs/>
          <w:sz w:val="28"/>
          <w:szCs w:val="28"/>
        </w:rPr>
        <w:t>11:45</w:t>
      </w:r>
      <w:r>
        <w:rPr>
          <w:rFonts w:ascii="Times New Roman" w:hAnsi="Times New Roman"/>
          <w:sz w:val="28"/>
          <w:szCs w:val="28"/>
        </w:rPr>
        <w:t xml:space="preserve"> награждение категории, Б3+ без разделения по полу</w:t>
      </w:r>
    </w:p>
    <w:p w14:paraId="71E883C2" w14:textId="27263F58" w:rsidR="007E6F3A" w:rsidRDefault="007E6F3A" w:rsidP="007E6F3A">
      <w:pPr>
        <w:rPr>
          <w:rFonts w:ascii="Times New Roman" w:hAnsi="Times New Roman"/>
          <w:sz w:val="28"/>
          <w:szCs w:val="28"/>
        </w:rPr>
      </w:pPr>
      <w:r w:rsidRPr="008D5A38">
        <w:rPr>
          <w:rFonts w:ascii="Times New Roman" w:hAnsi="Times New Roman"/>
          <w:b/>
          <w:bCs/>
          <w:sz w:val="28"/>
          <w:szCs w:val="28"/>
        </w:rPr>
        <w:t>11:45–12.00</w:t>
      </w:r>
      <w:r>
        <w:rPr>
          <w:rFonts w:ascii="Times New Roman" w:hAnsi="Times New Roman"/>
          <w:sz w:val="28"/>
          <w:szCs w:val="28"/>
        </w:rPr>
        <w:t xml:space="preserve"> - разминка, свободная тренировка категории Б4+, Б 5+, </w:t>
      </w:r>
    </w:p>
    <w:p w14:paraId="00139ED2" w14:textId="5D1B683F" w:rsidR="007E6F3A" w:rsidRDefault="007E6F3A" w:rsidP="007E6F3A">
      <w:pPr>
        <w:rPr>
          <w:rFonts w:ascii="Times New Roman" w:hAnsi="Times New Roman"/>
          <w:sz w:val="28"/>
          <w:szCs w:val="28"/>
        </w:rPr>
      </w:pPr>
      <w:r w:rsidRPr="008D5A38">
        <w:rPr>
          <w:rFonts w:ascii="Times New Roman" w:hAnsi="Times New Roman"/>
          <w:b/>
          <w:bCs/>
          <w:sz w:val="28"/>
          <w:szCs w:val="28"/>
        </w:rPr>
        <w:t>11:55</w:t>
      </w:r>
      <w:r>
        <w:rPr>
          <w:rFonts w:ascii="Times New Roman" w:hAnsi="Times New Roman"/>
          <w:sz w:val="28"/>
          <w:szCs w:val="28"/>
        </w:rPr>
        <w:t xml:space="preserve"> закрытие регистрации для категории Б4+, Б5+.</w:t>
      </w:r>
    </w:p>
    <w:p w14:paraId="0BC07CCA" w14:textId="63C7591E" w:rsidR="007E6F3A" w:rsidRDefault="007E6F3A" w:rsidP="007E6F3A">
      <w:pPr>
        <w:rPr>
          <w:rFonts w:ascii="Times New Roman" w:hAnsi="Times New Roman"/>
          <w:sz w:val="28"/>
          <w:szCs w:val="28"/>
        </w:rPr>
      </w:pPr>
      <w:r w:rsidRPr="008D5A38">
        <w:rPr>
          <w:rFonts w:ascii="Times New Roman" w:hAnsi="Times New Roman"/>
          <w:b/>
          <w:bCs/>
          <w:sz w:val="28"/>
          <w:szCs w:val="28"/>
        </w:rPr>
        <w:t>12:00–14:00</w:t>
      </w:r>
      <w:r>
        <w:rPr>
          <w:rFonts w:ascii="Times New Roman" w:hAnsi="Times New Roman"/>
          <w:sz w:val="28"/>
          <w:szCs w:val="28"/>
        </w:rPr>
        <w:t xml:space="preserve"> - заезды категории Б4+, Б5+</w:t>
      </w:r>
    </w:p>
    <w:p w14:paraId="72800216" w14:textId="7777777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1 группы категории Б 4+</w:t>
      </w:r>
    </w:p>
    <w:p w14:paraId="33DCF009" w14:textId="7777777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2 группы категории Б 4+</w:t>
      </w:r>
    </w:p>
    <w:p w14:paraId="3DF15C37" w14:textId="7777777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3 группы категории Б 4+</w:t>
      </w:r>
    </w:p>
    <w:p w14:paraId="6F6B86BD" w14:textId="7777777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1 группы категории Б5+</w:t>
      </w:r>
    </w:p>
    <w:p w14:paraId="00FBF67C" w14:textId="7D931117" w:rsidR="007E6F3A" w:rsidRDefault="007E6F3A" w:rsidP="007E6F3A">
      <w:pPr>
        <w:rPr>
          <w:rFonts w:ascii="Times New Roman" w:hAnsi="Times New Roman"/>
          <w:sz w:val="28"/>
          <w:szCs w:val="28"/>
        </w:rPr>
      </w:pPr>
      <w:r>
        <w:rPr>
          <w:rFonts w:ascii="Times New Roman" w:hAnsi="Times New Roman"/>
          <w:sz w:val="28"/>
          <w:szCs w:val="28"/>
        </w:rPr>
        <w:t xml:space="preserve">           1 квалификационный заезд 2 группы категории Б 5+</w:t>
      </w:r>
    </w:p>
    <w:p w14:paraId="5D2BA46C" w14:textId="77777777" w:rsidR="007E6F3A" w:rsidRDefault="007E6F3A" w:rsidP="007E6F3A">
      <w:pPr>
        <w:rPr>
          <w:rFonts w:ascii="Times New Roman" w:hAnsi="Times New Roman"/>
          <w:sz w:val="28"/>
          <w:szCs w:val="28"/>
        </w:rPr>
      </w:pPr>
      <w:r>
        <w:rPr>
          <w:rFonts w:ascii="Times New Roman" w:hAnsi="Times New Roman"/>
          <w:sz w:val="28"/>
          <w:szCs w:val="28"/>
        </w:rPr>
        <w:t xml:space="preserve">            2 квалификационный заезд  1группы категории Б 4+</w:t>
      </w:r>
    </w:p>
    <w:p w14:paraId="6E4FB7F9" w14:textId="77777777" w:rsidR="007E6F3A" w:rsidRDefault="007E6F3A" w:rsidP="007E6F3A">
      <w:pPr>
        <w:rPr>
          <w:rFonts w:ascii="Times New Roman" w:hAnsi="Times New Roman"/>
          <w:sz w:val="28"/>
          <w:szCs w:val="28"/>
        </w:rPr>
      </w:pPr>
      <w:r>
        <w:rPr>
          <w:rFonts w:ascii="Times New Roman" w:hAnsi="Times New Roman"/>
          <w:sz w:val="28"/>
          <w:szCs w:val="28"/>
        </w:rPr>
        <w:lastRenderedPageBreak/>
        <w:t xml:space="preserve">           2 квалификационный заезд 2 группы категории Б 4+</w:t>
      </w:r>
    </w:p>
    <w:p w14:paraId="0351B09D" w14:textId="77777777" w:rsidR="007E6F3A" w:rsidRDefault="007E6F3A" w:rsidP="007E6F3A">
      <w:pPr>
        <w:rPr>
          <w:rFonts w:ascii="Times New Roman" w:hAnsi="Times New Roman"/>
          <w:sz w:val="28"/>
          <w:szCs w:val="28"/>
        </w:rPr>
      </w:pPr>
      <w:r>
        <w:rPr>
          <w:rFonts w:ascii="Times New Roman" w:hAnsi="Times New Roman"/>
          <w:sz w:val="28"/>
          <w:szCs w:val="28"/>
        </w:rPr>
        <w:t xml:space="preserve">            2 квалификационный заезд 3 группы категории Б 4+</w:t>
      </w:r>
    </w:p>
    <w:p w14:paraId="6FF132E6" w14:textId="77777777" w:rsidR="007E6F3A" w:rsidRDefault="007E6F3A" w:rsidP="007E6F3A">
      <w:pPr>
        <w:rPr>
          <w:rFonts w:ascii="Times New Roman" w:hAnsi="Times New Roman"/>
          <w:sz w:val="28"/>
          <w:szCs w:val="28"/>
        </w:rPr>
      </w:pPr>
      <w:r>
        <w:rPr>
          <w:rFonts w:ascii="Times New Roman" w:hAnsi="Times New Roman"/>
          <w:sz w:val="28"/>
          <w:szCs w:val="28"/>
        </w:rPr>
        <w:t xml:space="preserve">            2 квалификационный заезд 1 группы категории Б5+</w:t>
      </w:r>
    </w:p>
    <w:p w14:paraId="133AA6C8" w14:textId="77777777" w:rsidR="007E6F3A" w:rsidRDefault="007E6F3A" w:rsidP="007E6F3A">
      <w:pPr>
        <w:rPr>
          <w:rFonts w:ascii="Times New Roman" w:hAnsi="Times New Roman"/>
          <w:sz w:val="28"/>
          <w:szCs w:val="28"/>
        </w:rPr>
      </w:pPr>
      <w:r>
        <w:rPr>
          <w:rFonts w:ascii="Times New Roman" w:hAnsi="Times New Roman"/>
          <w:sz w:val="28"/>
          <w:szCs w:val="28"/>
        </w:rPr>
        <w:t xml:space="preserve">           2 квалификационный заезд 2 группы категории Б 5+</w:t>
      </w:r>
    </w:p>
    <w:p w14:paraId="7948584C" w14:textId="77777777" w:rsidR="007E6F3A" w:rsidRDefault="007E6F3A" w:rsidP="007E6F3A">
      <w:pPr>
        <w:rPr>
          <w:rFonts w:ascii="Times New Roman" w:hAnsi="Times New Roman"/>
          <w:sz w:val="28"/>
          <w:szCs w:val="28"/>
        </w:rPr>
      </w:pPr>
      <w:r>
        <w:rPr>
          <w:rFonts w:ascii="Times New Roman" w:hAnsi="Times New Roman"/>
          <w:sz w:val="28"/>
          <w:szCs w:val="28"/>
        </w:rPr>
        <w:t xml:space="preserve">            Полуфинал 1 группа категории Б4+</w:t>
      </w:r>
    </w:p>
    <w:p w14:paraId="67704841" w14:textId="77777777" w:rsidR="007E6F3A" w:rsidRDefault="007E6F3A" w:rsidP="007E6F3A">
      <w:pPr>
        <w:rPr>
          <w:rFonts w:ascii="Times New Roman" w:hAnsi="Times New Roman"/>
          <w:sz w:val="28"/>
          <w:szCs w:val="28"/>
        </w:rPr>
      </w:pPr>
      <w:r>
        <w:rPr>
          <w:rFonts w:ascii="Times New Roman" w:hAnsi="Times New Roman"/>
          <w:sz w:val="28"/>
          <w:szCs w:val="28"/>
        </w:rPr>
        <w:t xml:space="preserve">            Полуфинал 2 группа категории Б4+</w:t>
      </w:r>
    </w:p>
    <w:p w14:paraId="5990CE23" w14:textId="77777777" w:rsidR="007E6F3A" w:rsidRDefault="007E6F3A" w:rsidP="007E6F3A">
      <w:pPr>
        <w:rPr>
          <w:rFonts w:ascii="Times New Roman" w:hAnsi="Times New Roman"/>
          <w:sz w:val="28"/>
          <w:szCs w:val="28"/>
        </w:rPr>
      </w:pPr>
      <w:r>
        <w:rPr>
          <w:rFonts w:ascii="Times New Roman" w:hAnsi="Times New Roman"/>
          <w:sz w:val="28"/>
          <w:szCs w:val="28"/>
        </w:rPr>
        <w:t xml:space="preserve">            Полуфинал 3 группа категории Б4+</w:t>
      </w:r>
    </w:p>
    <w:p w14:paraId="0F489586" w14:textId="1A41B406" w:rsidR="007E6F3A" w:rsidRDefault="007E6F3A" w:rsidP="007E6F3A">
      <w:pPr>
        <w:rPr>
          <w:rFonts w:ascii="Times New Roman" w:hAnsi="Times New Roman"/>
          <w:sz w:val="28"/>
          <w:szCs w:val="28"/>
        </w:rPr>
      </w:pPr>
      <w:r>
        <w:rPr>
          <w:rFonts w:ascii="Times New Roman" w:hAnsi="Times New Roman"/>
          <w:sz w:val="28"/>
          <w:szCs w:val="28"/>
        </w:rPr>
        <w:t xml:space="preserve">          Финал категория Б5+</w:t>
      </w:r>
    </w:p>
    <w:p w14:paraId="6E9D009B" w14:textId="77777777" w:rsidR="007E6F3A" w:rsidRDefault="007E6F3A" w:rsidP="007E6F3A">
      <w:pPr>
        <w:rPr>
          <w:rFonts w:ascii="Times New Roman" w:hAnsi="Times New Roman"/>
          <w:sz w:val="28"/>
          <w:szCs w:val="28"/>
        </w:rPr>
      </w:pPr>
      <w:r>
        <w:rPr>
          <w:rFonts w:ascii="Times New Roman" w:hAnsi="Times New Roman"/>
          <w:sz w:val="28"/>
          <w:szCs w:val="28"/>
        </w:rPr>
        <w:t xml:space="preserve">          Финал категория Б 4+ </w:t>
      </w:r>
    </w:p>
    <w:p w14:paraId="34CC1839" w14:textId="056AD08F" w:rsidR="007E6F3A" w:rsidRDefault="007E6F3A" w:rsidP="007E6F3A">
      <w:pPr>
        <w:rPr>
          <w:rFonts w:ascii="Times New Roman" w:hAnsi="Times New Roman"/>
          <w:sz w:val="28"/>
          <w:szCs w:val="28"/>
        </w:rPr>
      </w:pPr>
      <w:r w:rsidRPr="008D5A38">
        <w:rPr>
          <w:rFonts w:ascii="Times New Roman" w:hAnsi="Times New Roman"/>
          <w:b/>
          <w:bCs/>
          <w:sz w:val="28"/>
          <w:szCs w:val="28"/>
        </w:rPr>
        <w:t>14:15</w:t>
      </w:r>
      <w:r>
        <w:rPr>
          <w:rFonts w:ascii="Times New Roman" w:hAnsi="Times New Roman"/>
          <w:sz w:val="28"/>
          <w:szCs w:val="28"/>
        </w:rPr>
        <w:t xml:space="preserve"> награждение категории Б 4+, Б5+. </w:t>
      </w:r>
      <w:bookmarkEnd w:id="0"/>
    </w:p>
    <w:p w14:paraId="14CA0060" w14:textId="77777777" w:rsidR="007E6F3A" w:rsidRPr="00CF4E33" w:rsidRDefault="007E6F3A" w:rsidP="007E6F3A">
      <w:pPr>
        <w:pStyle w:val="Default"/>
        <w:numPr>
          <w:ilvl w:val="0"/>
          <w:numId w:val="2"/>
        </w:numPr>
        <w:tabs>
          <w:tab w:val="left" w:pos="567"/>
        </w:tabs>
        <w:spacing w:line="276" w:lineRule="auto"/>
        <w:rPr>
          <w:b/>
          <w:bCs/>
          <w:sz w:val="28"/>
          <w:szCs w:val="28"/>
        </w:rPr>
      </w:pPr>
      <w:r>
        <w:rPr>
          <w:b/>
          <w:bCs/>
          <w:sz w:val="28"/>
          <w:szCs w:val="28"/>
        </w:rPr>
        <w:t>ТРАССА И ПОРЯДОК ПРОВЕДЕНИЯ СОРЕВНОВАНИЙ</w:t>
      </w:r>
    </w:p>
    <w:p w14:paraId="247D2929" w14:textId="388E7DBB"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 xml:space="preserve">Трасса для соревнований представляет собой территорию с обозначенной трассой движения на территории </w:t>
      </w:r>
      <w:r w:rsidR="009340F2">
        <w:rPr>
          <w:rFonts w:eastAsia="Calibri"/>
          <w:color w:val="auto"/>
          <w:sz w:val="28"/>
          <w:szCs w:val="28"/>
          <w:lang w:eastAsia="en-US"/>
        </w:rPr>
        <w:t xml:space="preserve">водноспортивной станции ТОФ </w:t>
      </w:r>
      <w:r>
        <w:rPr>
          <w:rFonts w:eastAsia="Calibri"/>
          <w:color w:val="auto"/>
          <w:sz w:val="28"/>
          <w:szCs w:val="28"/>
          <w:lang w:eastAsia="en-US"/>
        </w:rPr>
        <w:t>с поворотами.</w:t>
      </w:r>
    </w:p>
    <w:p w14:paraId="70A0CBE7" w14:textId="77777777" w:rsidR="007E6F3A" w:rsidRPr="00310E3F" w:rsidRDefault="007E6F3A" w:rsidP="007E6F3A">
      <w:pPr>
        <w:pStyle w:val="Default"/>
        <w:tabs>
          <w:tab w:val="left" w:pos="567"/>
        </w:tabs>
        <w:spacing w:line="276" w:lineRule="auto"/>
        <w:jc w:val="both"/>
        <w:rPr>
          <w:rFonts w:eastAsia="Calibri"/>
          <w:color w:val="auto"/>
          <w:sz w:val="28"/>
          <w:szCs w:val="28"/>
          <w:lang w:eastAsia="en-US"/>
        </w:rPr>
      </w:pPr>
      <w:r>
        <w:rPr>
          <w:rFonts w:eastAsia="Calibri"/>
          <w:color w:val="auto"/>
          <w:sz w:val="28"/>
          <w:szCs w:val="28"/>
          <w:lang w:eastAsia="en-US"/>
        </w:rPr>
        <w:tab/>
      </w:r>
      <w:r>
        <w:rPr>
          <w:rFonts w:eastAsia="Calibri"/>
          <w:sz w:val="28"/>
          <w:szCs w:val="28"/>
          <w:lang w:eastAsia="en-US"/>
        </w:rPr>
        <w:t xml:space="preserve">Стартовая зона – ограниченная территория, допуск на которую осуществляется Судьёй на старте или его помощником в соответствие со стартовым протоколом. В стартовой зоне имеют право находиться только участники объявленного заезда (ведущий объявляет: «К старту готовится…») в сопровождении одного взрослого. Стартовая зона может быть оборудована стартовой доской, стартовой горкой и другими элементами, препятствующими фальстарту и помогающими набрать скорость. В случае массового старта место участника на стартовой прямой определяется согласно Положения о соревновании: решением Судьи на старте, жеребьёвкой, рейтингом участника, местом участника в отборочном заезде. Во время старта участников сопровождающие лица должны находиться за ними. </w:t>
      </w:r>
      <w:r>
        <w:rPr>
          <w:rFonts w:eastAsia="Calibri"/>
          <w:b/>
          <w:bCs/>
          <w:sz w:val="28"/>
          <w:szCs w:val="28"/>
          <w:lang w:eastAsia="en-US"/>
        </w:rPr>
        <w:t>!!!Запрещена любая физическая помощь на старте: поддерживание, подталкивание и т.п.</w:t>
      </w:r>
    </w:p>
    <w:p w14:paraId="63BB5E18" w14:textId="77777777" w:rsidR="007E6F3A" w:rsidRDefault="007E6F3A" w:rsidP="007E6F3A">
      <w:pPr>
        <w:pStyle w:val="ae"/>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 xml:space="preserve">Дистанция – ограниченная с обеих сторон траектория движения участников. В качестве разметки могут быть использованы сигнальная лента, флажки, конусы, барьеры. </w:t>
      </w:r>
    </w:p>
    <w:p w14:paraId="26159E41" w14:textId="77777777" w:rsidR="007E6F3A" w:rsidRDefault="007E6F3A" w:rsidP="007E6F3A">
      <w:pPr>
        <w:pStyle w:val="ae"/>
        <w:spacing w:beforeAutospacing="0" w:afterAutospacing="0" w:line="360" w:lineRule="auto"/>
        <w:ind w:firstLineChars="254" w:firstLine="714"/>
        <w:jc w:val="both"/>
        <w:rPr>
          <w:rFonts w:eastAsia="Calibri"/>
          <w:sz w:val="28"/>
          <w:szCs w:val="28"/>
          <w:lang w:val="ru-RU" w:eastAsia="en-US"/>
        </w:rPr>
      </w:pPr>
      <w:r>
        <w:rPr>
          <w:rFonts w:eastAsia="Calibri"/>
          <w:b/>
          <w:bCs/>
          <w:sz w:val="28"/>
          <w:szCs w:val="28"/>
          <w:lang w:val="ru-RU" w:eastAsia="en-US"/>
        </w:rPr>
        <w:t xml:space="preserve">Присутствие на трассе (включая перегибание через ограждение) и помощь в прохождении дистанции родителей, законных представителей и других болельщиков недопустима. В случае падения участника на </w:t>
      </w:r>
      <w:r>
        <w:rPr>
          <w:rFonts w:eastAsia="Calibri"/>
          <w:b/>
          <w:bCs/>
          <w:sz w:val="28"/>
          <w:szCs w:val="28"/>
          <w:lang w:val="ru-RU" w:eastAsia="en-US"/>
        </w:rPr>
        <w:lastRenderedPageBreak/>
        <w:t>отрезке, где отсутствуют маршалы, родитель или другой взрослый может оказать ему помощь только с разрешения Главного судьи и только после того, как проедут все другие участники заезда. При подозрении на травму, поднять участника, можно не дожидаясь проезда других спортсменов. Но в этом случае участник выбывает из борьбы и покидает трассу.</w:t>
      </w:r>
    </w:p>
    <w:p w14:paraId="2664EDCB" w14:textId="77777777" w:rsidR="007E6F3A" w:rsidRDefault="007E6F3A" w:rsidP="007E6F3A">
      <w:pPr>
        <w:pStyle w:val="ae"/>
        <w:spacing w:beforeAutospacing="0" w:afterAutospacing="0" w:line="360" w:lineRule="auto"/>
        <w:ind w:firstLineChars="254" w:firstLine="711"/>
        <w:jc w:val="both"/>
        <w:rPr>
          <w:rFonts w:eastAsia="Calibri"/>
          <w:sz w:val="28"/>
          <w:szCs w:val="28"/>
          <w:lang w:val="ru-RU" w:eastAsia="en-US"/>
        </w:rPr>
      </w:pPr>
      <w:r>
        <w:rPr>
          <w:rFonts w:eastAsia="Calibri"/>
          <w:sz w:val="28"/>
          <w:szCs w:val="28"/>
          <w:lang w:val="ru-RU" w:eastAsia="en-US"/>
        </w:rPr>
        <w:t>Финишная зона – ограниченная территория после финишной черты, вход на которую запрещён всем, кроме Судьи на финише и его помощников. Финиширующий участник должен как можно быстрее покинуть финишную зону, чтобы не мешать финиширующим за ним. Родители и другие болельщики могут встречать участника за пределами финишной зоны.</w:t>
      </w:r>
    </w:p>
    <w:p w14:paraId="090357D8" w14:textId="77777777" w:rsidR="007E6F3A" w:rsidRPr="00310E3F" w:rsidRDefault="007E6F3A" w:rsidP="007E6F3A">
      <w:pPr>
        <w:pStyle w:val="Default"/>
        <w:tabs>
          <w:tab w:val="left" w:pos="567"/>
        </w:tabs>
        <w:spacing w:line="276" w:lineRule="auto"/>
        <w:ind w:firstLine="709"/>
        <w:jc w:val="both"/>
        <w:rPr>
          <w:rFonts w:eastAsia="Calibri"/>
          <w:b/>
          <w:bCs/>
          <w:color w:val="auto"/>
          <w:sz w:val="28"/>
          <w:szCs w:val="28"/>
          <w:lang w:eastAsia="en-US"/>
        </w:rPr>
      </w:pPr>
      <w:r>
        <w:rPr>
          <w:rFonts w:eastAsia="Calibri"/>
          <w:color w:val="auto"/>
          <w:sz w:val="28"/>
          <w:szCs w:val="28"/>
          <w:lang w:eastAsia="en-US"/>
        </w:rPr>
        <w:t xml:space="preserve">Для каждой категории, согласно регламенту, будет выделено время на просмотр трассы и непосредственно забеги. </w:t>
      </w:r>
      <w:r w:rsidRPr="00310E3F">
        <w:rPr>
          <w:rFonts w:eastAsia="Calibri"/>
          <w:b/>
          <w:bCs/>
          <w:color w:val="auto"/>
          <w:sz w:val="28"/>
          <w:szCs w:val="28"/>
          <w:lang w:eastAsia="en-US"/>
        </w:rPr>
        <w:t>Регламент может быть изменен ближе к концу предварительной регистрации.</w:t>
      </w:r>
    </w:p>
    <w:p w14:paraId="604DBDCD"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Гонка на беговеле состоит из несколько этапов и зависит от количества человек в категории на момент закрытия регистрации: отборочные, полуфиналы, финалы или же сразу же после отборочных финалов.</w:t>
      </w:r>
    </w:p>
    <w:p w14:paraId="2177547D"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Гонка на выбывание - в зависимости от количества человек определяется количество заездов и количество выбывающих участников в каждом из них.</w:t>
      </w:r>
    </w:p>
    <w:p w14:paraId="79F11247"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Количество участников в одном заезде до 6 человек.</w:t>
      </w:r>
    </w:p>
    <w:p w14:paraId="305729F3"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При спорном моменте объявляется перезабег/заезд.</w:t>
      </w:r>
    </w:p>
    <w:p w14:paraId="1AF1285F" w14:textId="77777777" w:rsidR="007E6F3A" w:rsidRPr="00541E5D" w:rsidRDefault="007E6F3A" w:rsidP="007E6F3A">
      <w:pPr>
        <w:pStyle w:val="Default"/>
        <w:tabs>
          <w:tab w:val="left" w:pos="567"/>
        </w:tabs>
        <w:spacing w:line="276" w:lineRule="auto"/>
        <w:ind w:firstLine="709"/>
        <w:jc w:val="both"/>
        <w:rPr>
          <w:rFonts w:eastAsia="Calibri"/>
          <w:color w:val="auto"/>
          <w:sz w:val="28"/>
          <w:szCs w:val="28"/>
          <w:lang w:eastAsia="en-US"/>
        </w:rPr>
      </w:pPr>
      <w:r w:rsidRPr="00541E5D">
        <w:rPr>
          <w:rFonts w:eastAsia="Calibri"/>
          <w:color w:val="auto"/>
          <w:sz w:val="28"/>
          <w:szCs w:val="28"/>
          <w:lang w:eastAsia="en-US"/>
        </w:rPr>
        <w:t>В гонке каждый участник сначала проезжает квалификационные заезды в группах до 6 человек. Затем по результатам квалификационных забегов формируется группа финалистов из 3-6 человек, среди которых будет проведен финальный забег. Количество квалификационных заездов будет определено после закрытия регистрации, но не более 2-х.</w:t>
      </w:r>
    </w:p>
    <w:p w14:paraId="30A676DD"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sidRPr="00541E5D">
        <w:rPr>
          <w:rFonts w:eastAsia="Calibri"/>
          <w:color w:val="auto"/>
          <w:sz w:val="28"/>
          <w:szCs w:val="28"/>
          <w:lang w:eastAsia="en-US"/>
        </w:rPr>
        <w:t>Все участники соревнований проезжают в двух квалификационных заездах. Задача проведения квалификационных заездов - выявить сильнейших. Участники распределяются по группам случайным образом, с учетом мнения судейства для распределения сильнейших участников по разным группам и заездам. Количество участников в 1 заезде не более 6 человек.</w:t>
      </w:r>
      <w:r>
        <w:rPr>
          <w:rFonts w:eastAsia="Calibri"/>
          <w:color w:val="auto"/>
          <w:sz w:val="28"/>
          <w:szCs w:val="28"/>
          <w:lang w:eastAsia="en-US"/>
        </w:rPr>
        <w:t xml:space="preserve"> </w:t>
      </w:r>
    </w:p>
    <w:p w14:paraId="7D2AD885"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Позиция участника на стартовой прямой определяется путем случайного распределения стартовых позиций непосредственно перед стартом. Организаторы оставляют за собой право распределения места на старте среди участников случайным образом, по порядку как их составила программа. По результатам квалификационных заездов формируется список участников для выхода в финал соревнований.</w:t>
      </w:r>
    </w:p>
    <w:p w14:paraId="6FC15728"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lastRenderedPageBreak/>
        <w:t>Победитель в каждом квалификационном заезде определяется судьей по приходу к финишу после пересечения финишной линии.</w:t>
      </w:r>
    </w:p>
    <w:p w14:paraId="673988A6"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Участник, пришедший к финишу первым, получает 1 очко, пришедший вторым 2 очка...пришедший шестым - 6 очков.</w:t>
      </w:r>
    </w:p>
    <w:p w14:paraId="253C3088"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Если участник не проезжал в одном из квалификационных заездов ему присуждается за пропущенный заезд 6 очков.</w:t>
      </w:r>
    </w:p>
    <w:p w14:paraId="111E9E49"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Если участник стартовал, но не финишировал, ему присуждается за данный заезд 6 очков.</w:t>
      </w:r>
    </w:p>
    <w:p w14:paraId="5EAB17EE"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 результатам двух серий квалификационных заездов формируется сводная таблица данных, содержащая сумму очков по каждому участнику.</w:t>
      </w:r>
    </w:p>
    <w:p w14:paraId="64C1F541"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По результатам квалификационных заездов составляется рейтинг участников.</w:t>
      </w:r>
    </w:p>
    <w:p w14:paraId="7FEA98C0" w14:textId="77777777" w:rsidR="007E6F3A" w:rsidRDefault="007E6F3A" w:rsidP="007E6F3A">
      <w:pPr>
        <w:pStyle w:val="Default"/>
        <w:tabs>
          <w:tab w:val="left" w:pos="567"/>
        </w:tabs>
        <w:spacing w:line="276" w:lineRule="auto"/>
        <w:ind w:firstLine="709"/>
        <w:rPr>
          <w:rFonts w:eastAsia="Calibri"/>
          <w:color w:val="auto"/>
          <w:sz w:val="28"/>
          <w:szCs w:val="28"/>
          <w:lang w:eastAsia="en-US"/>
        </w:rPr>
      </w:pPr>
      <w:r>
        <w:rPr>
          <w:rFonts w:eastAsia="Calibri"/>
          <w:color w:val="auto"/>
          <w:sz w:val="28"/>
          <w:szCs w:val="28"/>
          <w:lang w:eastAsia="en-US"/>
        </w:rPr>
        <w:t>Рейтинг определяется по следующим критериям:</w:t>
      </w:r>
      <w:r>
        <w:rPr>
          <w:rFonts w:eastAsia="Calibri"/>
          <w:color w:val="auto"/>
          <w:sz w:val="28"/>
          <w:szCs w:val="28"/>
          <w:lang w:eastAsia="en-US"/>
        </w:rPr>
        <w:br/>
        <w:t>1) наименьшая сумма очков;</w:t>
      </w:r>
      <w:r>
        <w:rPr>
          <w:rFonts w:eastAsia="Calibri"/>
          <w:color w:val="auto"/>
          <w:sz w:val="28"/>
          <w:szCs w:val="28"/>
          <w:lang w:eastAsia="en-US"/>
        </w:rPr>
        <w:br/>
        <w:t>2) при равенстве суммы очков - лучшее место в одном из квалификационных заездов (1+5 лучше, чем 3+2);</w:t>
      </w:r>
      <w:r>
        <w:rPr>
          <w:rFonts w:eastAsia="Calibri"/>
          <w:color w:val="auto"/>
          <w:sz w:val="28"/>
          <w:szCs w:val="28"/>
          <w:lang w:eastAsia="en-US"/>
        </w:rPr>
        <w:br/>
        <w:t>3) наименьшее количество очков во 2 серии квалификационных заездов (4+3 лучше, чем 3+4)</w:t>
      </w:r>
      <w:r>
        <w:rPr>
          <w:rFonts w:eastAsia="Calibri"/>
          <w:color w:val="auto"/>
          <w:sz w:val="28"/>
          <w:szCs w:val="28"/>
          <w:lang w:eastAsia="en-US"/>
        </w:rPr>
        <w:br/>
        <w:t>в финал в категории выходят участники с рейтингом 2......12);</w:t>
      </w:r>
    </w:p>
    <w:p w14:paraId="65F2EB4B" w14:textId="77777777" w:rsidR="007E6F3A" w:rsidRDefault="007E6F3A" w:rsidP="007E6F3A">
      <w:pPr>
        <w:pStyle w:val="Default"/>
        <w:tabs>
          <w:tab w:val="left" w:pos="567"/>
        </w:tabs>
        <w:spacing w:line="276" w:lineRule="auto"/>
        <w:ind w:firstLine="709"/>
        <w:jc w:val="both"/>
        <w:rPr>
          <w:rFonts w:eastAsia="Calibri"/>
          <w:color w:val="auto"/>
          <w:sz w:val="28"/>
          <w:szCs w:val="28"/>
          <w:lang w:eastAsia="en-US"/>
        </w:rPr>
      </w:pPr>
      <w:r>
        <w:rPr>
          <w:rFonts w:eastAsia="Calibri"/>
          <w:color w:val="auto"/>
          <w:sz w:val="28"/>
          <w:szCs w:val="28"/>
          <w:lang w:eastAsia="en-US"/>
        </w:rPr>
        <w:t>При спорном моменте объявляется дополнительный забег среди участников с равным количеством очков и одинаковыми показателями по местам.</w:t>
      </w:r>
    </w:p>
    <w:p w14:paraId="33398BAA" w14:textId="77777777" w:rsidR="007E6F3A" w:rsidRPr="00021CDC" w:rsidRDefault="007E6F3A" w:rsidP="007E6F3A">
      <w:pPr>
        <w:pStyle w:val="Default"/>
        <w:tabs>
          <w:tab w:val="left" w:pos="567"/>
        </w:tabs>
        <w:spacing w:line="276" w:lineRule="auto"/>
        <w:ind w:firstLine="709"/>
        <w:jc w:val="both"/>
        <w:rPr>
          <w:rFonts w:eastAsia="Calibri"/>
          <w:color w:val="auto"/>
          <w:sz w:val="28"/>
          <w:szCs w:val="28"/>
          <w:lang w:eastAsia="en-US"/>
        </w:rPr>
      </w:pPr>
    </w:p>
    <w:p w14:paraId="41AFD66B" w14:textId="77777777" w:rsidR="007E6F3A" w:rsidRPr="00CF4E33"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t>ОБЕСПЕЧЕНИЕ ПОРЯДКА В ХОДЕ МЕРОПРИЯТИЯ, ОТВЕТСТВЕННОСТЬ УЧАСТНИКОВ</w:t>
      </w:r>
    </w:p>
    <w:p w14:paraId="11C1A2A9"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Безопасность и порядок на мероприятии поддерживаются совместно организаторами Мероприятия и родителями (законными представителями) участников соревнования.</w:t>
      </w:r>
    </w:p>
    <w:p w14:paraId="4C89F46D"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Ответственность за здоровье, физическую подготовку участников и техническое состояние их транспортных средств (беговелов) несут родители или законные представители участников.</w:t>
      </w:r>
    </w:p>
    <w:p w14:paraId="6372DAED" w14:textId="77777777" w:rsidR="007E6F3A" w:rsidRDefault="007E6F3A" w:rsidP="007E6F3A">
      <w:pPr>
        <w:pStyle w:val="Default"/>
        <w:tabs>
          <w:tab w:val="left" w:pos="567"/>
        </w:tabs>
        <w:spacing w:line="276" w:lineRule="auto"/>
        <w:ind w:firstLine="851"/>
        <w:rPr>
          <w:rFonts w:eastAsia="Calibri"/>
          <w:color w:val="auto"/>
          <w:sz w:val="28"/>
          <w:szCs w:val="28"/>
          <w:lang w:eastAsia="en-US"/>
        </w:rPr>
      </w:pPr>
      <w:r>
        <w:rPr>
          <w:rFonts w:eastAsia="Calibri"/>
          <w:color w:val="auto"/>
          <w:sz w:val="28"/>
          <w:szCs w:val="28"/>
          <w:lang w:eastAsia="en-US"/>
        </w:rPr>
        <w:t>Подписывая в ходе регистрации «разрешение на участие ребёнка в соревнованиях», родитель/законный представитель участника подтверждает, что он:</w:t>
      </w:r>
      <w:r>
        <w:rPr>
          <w:rFonts w:eastAsia="Calibri"/>
          <w:color w:val="auto"/>
          <w:sz w:val="28"/>
          <w:szCs w:val="28"/>
          <w:lang w:eastAsia="en-US"/>
        </w:rPr>
        <w:br/>
        <w:t>- Ознакомился с настоящим «Положением» и даёт согласие на участие ребёнка, интересы которого он представляет, в спортивном мероприятии на условиях, предусмотренных настоящим «Положением»;</w:t>
      </w:r>
      <w:r>
        <w:rPr>
          <w:rFonts w:eastAsia="Calibri"/>
          <w:color w:val="auto"/>
          <w:sz w:val="28"/>
          <w:szCs w:val="28"/>
          <w:lang w:eastAsia="en-US"/>
        </w:rPr>
        <w:br/>
        <w:t>- Несет личную ответственность за соблюдение участником (ребёнком) правил безопасности, а также исправное техническое состояние его транспортного средства (беговела);</w:t>
      </w:r>
      <w:r>
        <w:rPr>
          <w:rFonts w:eastAsia="Calibri"/>
          <w:color w:val="auto"/>
          <w:sz w:val="28"/>
          <w:szCs w:val="28"/>
          <w:lang w:eastAsia="en-US"/>
        </w:rPr>
        <w:br/>
      </w:r>
      <w:r>
        <w:rPr>
          <w:rFonts w:eastAsia="Calibri"/>
          <w:color w:val="auto"/>
          <w:sz w:val="28"/>
          <w:szCs w:val="28"/>
          <w:lang w:eastAsia="en-US"/>
        </w:rPr>
        <w:lastRenderedPageBreak/>
        <w:t>- Полностью осознает риски, связанные с участием в спортивном мероприятии, включая возможность причинения вреда жизни, здоровью, имущественного или морального вреда со стороны других участников мероприятия или по причине несчастного случая, а также гарантирует, что в случае причинения такого вреда ему или его ребёнку третьими лицами или в результате несчастного случая не имеет и не будет иметь каких-либо претензий к организаторам мероприятия.</w:t>
      </w:r>
    </w:p>
    <w:p w14:paraId="4845B46D"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В случае причинения участником мероприятия или его родителем/законным представителем вреда третьим лицам, такой родитель/законный представитель несёт ответственность за возмещение вреда в установленном законом порядке.</w:t>
      </w:r>
    </w:p>
    <w:p w14:paraId="35279CE1"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Участники соревнований должны носить на голове защитный шлем и защитную экипировку во время любого перемещения на транспортном средстве (беговеле) на самой и прилегающей территории соревнований.</w:t>
      </w:r>
    </w:p>
    <w:p w14:paraId="4BBA3110"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мероприятия не несут ответственности за сохранность личных вещей и имущества участников мероприятия, членов их семей и сопровождающих их лиц.</w:t>
      </w:r>
    </w:p>
    <w:p w14:paraId="40F91E09"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Организаторы не несут ответственность за страхование участников в случае несчастного случая или их имущества на время соревнований.</w:t>
      </w:r>
    </w:p>
    <w:p w14:paraId="30021656"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Расходы, связанные с организацией питания, хранения вещей, и прочие расходы, не связанные с непосредственной организацией соревновательных заездов, несут родители (законные представители) участников.</w:t>
      </w:r>
    </w:p>
    <w:p w14:paraId="5B1FBDA1"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Курение и распитие алкогольных напитков в зоне проведения Мероприятия строго запрещено.</w:t>
      </w:r>
    </w:p>
    <w:p w14:paraId="6BBAA1E7" w14:textId="77777777" w:rsidR="007E6F3A" w:rsidRDefault="007E6F3A" w:rsidP="007E6F3A">
      <w:pPr>
        <w:pStyle w:val="Default"/>
        <w:tabs>
          <w:tab w:val="left" w:pos="567"/>
        </w:tabs>
        <w:spacing w:line="276" w:lineRule="auto"/>
        <w:ind w:firstLine="851"/>
        <w:jc w:val="both"/>
        <w:rPr>
          <w:rFonts w:eastAsia="Calibri"/>
          <w:color w:val="auto"/>
          <w:sz w:val="28"/>
          <w:szCs w:val="28"/>
          <w:lang w:eastAsia="en-US"/>
        </w:rPr>
      </w:pPr>
      <w:r>
        <w:rPr>
          <w:rFonts w:eastAsia="Calibri"/>
          <w:color w:val="auto"/>
          <w:sz w:val="28"/>
          <w:szCs w:val="28"/>
          <w:lang w:eastAsia="en-US"/>
        </w:rPr>
        <w:t>Участники мероприятия в лице их законных представителей дают согласие на обработку персональных данных, предоставленных при регистрации в отношении участника и законного представителя, и на осуществление их фото и видеосъёмки во время мероприятия с дальнейшей возможностью размещения в СМИ в связи с освещением мероприятия. Организатор может использовать все имена участников в официальных протоколах мероприятия, а также на сайте и социальных сетях мероприятия.</w:t>
      </w:r>
    </w:p>
    <w:p w14:paraId="71E201A4" w14:textId="77777777" w:rsidR="007E6F3A" w:rsidRDefault="007E6F3A" w:rsidP="007E6F3A">
      <w:pPr>
        <w:pStyle w:val="ae"/>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 xml:space="preserve">Организаторы вправе отказать в участии без объяснения причин в гонке на стадии регистрации. </w:t>
      </w:r>
    </w:p>
    <w:p w14:paraId="0665F1FC" w14:textId="77777777" w:rsidR="007E6F3A" w:rsidRDefault="007E6F3A" w:rsidP="007E6F3A">
      <w:pPr>
        <w:pStyle w:val="ae"/>
        <w:spacing w:beforeAutospacing="0" w:afterAutospacing="0" w:line="360" w:lineRule="auto"/>
        <w:ind w:firstLine="709"/>
        <w:jc w:val="both"/>
        <w:rPr>
          <w:rFonts w:eastAsia="Calibri"/>
          <w:sz w:val="28"/>
          <w:szCs w:val="28"/>
          <w:lang w:val="ru-RU" w:eastAsia="en-US"/>
        </w:rPr>
      </w:pPr>
      <w:r>
        <w:rPr>
          <w:rFonts w:eastAsia="Calibri"/>
          <w:sz w:val="28"/>
          <w:szCs w:val="28"/>
          <w:lang w:val="ru-RU" w:eastAsia="en-US"/>
        </w:rPr>
        <w:t>Любое неуважительное, в том числе и словесное, отношение к организаторам соревнований и участникам гонки влечет за собой исключение участника на текущие и последующие гонки.</w:t>
      </w:r>
    </w:p>
    <w:p w14:paraId="1000F856" w14:textId="77777777" w:rsidR="007E6F3A" w:rsidRPr="00021CDC" w:rsidRDefault="007E6F3A" w:rsidP="007E6F3A">
      <w:pPr>
        <w:pStyle w:val="ae"/>
        <w:spacing w:beforeAutospacing="0" w:afterAutospacing="0" w:line="360" w:lineRule="auto"/>
        <w:ind w:firstLine="709"/>
        <w:jc w:val="both"/>
        <w:rPr>
          <w:rFonts w:eastAsia="Calibri"/>
          <w:sz w:val="28"/>
          <w:szCs w:val="28"/>
          <w:lang w:val="ru-RU" w:eastAsia="en-US"/>
        </w:rPr>
      </w:pPr>
    </w:p>
    <w:p w14:paraId="1043C008" w14:textId="77777777" w:rsidR="007E6F3A"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lastRenderedPageBreak/>
        <w:t xml:space="preserve">ДИСКВАЛИФИКАЦИЯ УЧАСТНИКОВ ВОЗМОЖНА ПО СЛЕДУЮЩИМ ПРИЧИНАМ  </w:t>
      </w:r>
    </w:p>
    <w:p w14:paraId="122A9CA5" w14:textId="77777777" w:rsidR="007E6F3A" w:rsidRPr="00CF4E33" w:rsidRDefault="007E6F3A" w:rsidP="007E6F3A">
      <w:pPr>
        <w:pStyle w:val="Default"/>
        <w:tabs>
          <w:tab w:val="left" w:pos="567"/>
        </w:tabs>
        <w:spacing w:line="276" w:lineRule="auto"/>
        <w:rPr>
          <w:b/>
          <w:bCs/>
          <w:sz w:val="28"/>
          <w:szCs w:val="28"/>
        </w:rPr>
      </w:pPr>
      <w:r w:rsidRPr="00CF4E33">
        <w:rPr>
          <w:rFonts w:eastAsia="Calibri"/>
          <w:color w:val="auto"/>
          <w:sz w:val="28"/>
          <w:szCs w:val="28"/>
          <w:lang w:eastAsia="en-US"/>
        </w:rPr>
        <w:br/>
        <w:t>- неявка на старт по вызову;</w:t>
      </w:r>
      <w:r w:rsidRPr="00CF4E33">
        <w:rPr>
          <w:rFonts w:eastAsia="Calibri"/>
          <w:color w:val="auto"/>
          <w:sz w:val="28"/>
          <w:szCs w:val="28"/>
          <w:lang w:eastAsia="en-US"/>
        </w:rPr>
        <w:br/>
        <w:t>- уход с размеченного маршрута дистанции;</w:t>
      </w:r>
      <w:r w:rsidRPr="00CF4E33">
        <w:rPr>
          <w:rFonts w:eastAsia="Calibri"/>
          <w:color w:val="auto"/>
          <w:sz w:val="28"/>
          <w:szCs w:val="28"/>
          <w:lang w:eastAsia="en-US"/>
        </w:rPr>
        <w:br/>
        <w:t>- невыполнение требований судей и организаторов;</w:t>
      </w:r>
      <w:r w:rsidRPr="00CF4E33">
        <w:rPr>
          <w:rFonts w:eastAsia="Calibri"/>
          <w:color w:val="auto"/>
          <w:sz w:val="28"/>
          <w:szCs w:val="28"/>
          <w:lang w:eastAsia="en-US"/>
        </w:rPr>
        <w:br/>
        <w:t>- использование посторонней помощи, помощь родителей/ законных представителей на старте и во время гонки;</w:t>
      </w:r>
      <w:r w:rsidRPr="00CF4E33">
        <w:rPr>
          <w:rFonts w:eastAsia="Calibri"/>
          <w:color w:val="auto"/>
          <w:sz w:val="28"/>
          <w:szCs w:val="28"/>
          <w:lang w:eastAsia="en-US"/>
        </w:rPr>
        <w:br/>
        <w:t>- нарушение правил соревнований</w:t>
      </w:r>
      <w:r w:rsidRPr="00CF4E33">
        <w:rPr>
          <w:rFonts w:eastAsia="Calibri"/>
          <w:color w:val="auto"/>
          <w:sz w:val="28"/>
          <w:szCs w:val="28"/>
          <w:lang w:eastAsia="en-US"/>
        </w:rPr>
        <w:br/>
        <w:t>- препятствование другим участникам в достижении финиша - снятие маркировки, снос конуса и др.;</w:t>
      </w:r>
      <w:r w:rsidRPr="00CF4E33">
        <w:rPr>
          <w:rFonts w:eastAsia="Calibri"/>
          <w:color w:val="auto"/>
          <w:sz w:val="28"/>
          <w:szCs w:val="28"/>
          <w:lang w:eastAsia="en-US"/>
        </w:rPr>
        <w:br/>
        <w:t>- нарушение природоохранной этики.</w:t>
      </w:r>
    </w:p>
    <w:p w14:paraId="07C82017" w14:textId="77777777" w:rsidR="007E6F3A" w:rsidRDefault="007E6F3A" w:rsidP="007E6F3A">
      <w:pPr>
        <w:pStyle w:val="ae"/>
        <w:spacing w:before="60" w:beforeAutospacing="0"/>
        <w:ind w:firstLine="851"/>
        <w:rPr>
          <w:rFonts w:eastAsia="Calibri"/>
          <w:sz w:val="28"/>
          <w:szCs w:val="28"/>
          <w:lang w:val="ru-RU" w:eastAsia="en-US"/>
        </w:rPr>
      </w:pPr>
      <w:r>
        <w:rPr>
          <w:rFonts w:eastAsia="Calibri"/>
          <w:sz w:val="28"/>
          <w:szCs w:val="28"/>
          <w:lang w:val="ru-RU" w:eastAsia="en-US"/>
        </w:rPr>
        <w:t>Дисквалификация участников на усмотрение судей путем голосования.</w:t>
      </w:r>
    </w:p>
    <w:p w14:paraId="2383C409" w14:textId="77777777" w:rsidR="007E6F3A" w:rsidRDefault="007E6F3A" w:rsidP="007E6F3A">
      <w:pPr>
        <w:pStyle w:val="ae"/>
        <w:spacing w:before="60" w:beforeAutospacing="0"/>
        <w:ind w:firstLine="851"/>
        <w:jc w:val="both"/>
        <w:rPr>
          <w:rFonts w:eastAsia="Calibri"/>
          <w:sz w:val="28"/>
          <w:szCs w:val="28"/>
          <w:lang w:val="ru-RU" w:eastAsia="en-US"/>
        </w:rPr>
      </w:pPr>
      <w:r>
        <w:rPr>
          <w:rFonts w:eastAsia="Calibri"/>
          <w:sz w:val="28"/>
          <w:szCs w:val="28"/>
          <w:lang w:val="ru-RU" w:eastAsia="en-US"/>
        </w:rPr>
        <w:t>В случае дисквалификации участник обязан прекратить забег. Организатор не несет ответственности за дисквалифицированного участника.</w:t>
      </w:r>
    </w:p>
    <w:p w14:paraId="11045128" w14:textId="77777777" w:rsidR="007E6F3A" w:rsidRDefault="007E6F3A" w:rsidP="007E6F3A">
      <w:pPr>
        <w:pStyle w:val="ae"/>
        <w:spacing w:before="60" w:beforeAutospacing="0"/>
        <w:ind w:firstLine="851"/>
        <w:jc w:val="both"/>
        <w:rPr>
          <w:rFonts w:eastAsia="Calibri"/>
          <w:sz w:val="28"/>
          <w:szCs w:val="28"/>
          <w:lang w:val="ru-RU" w:eastAsia="en-US"/>
        </w:rPr>
      </w:pPr>
      <w:r>
        <w:rPr>
          <w:rFonts w:eastAsia="Calibri"/>
          <w:sz w:val="28"/>
          <w:szCs w:val="28"/>
          <w:lang w:val="ru-RU" w:eastAsia="en-US"/>
        </w:rPr>
        <w:t>Все вопросы, связанные с определением итогов, а также отдельные спорные вопросы решают организаторы Соревнований.</w:t>
      </w:r>
    </w:p>
    <w:p w14:paraId="6DAA34BC" w14:textId="77777777" w:rsidR="007E6F3A" w:rsidRPr="00021CDC" w:rsidRDefault="007E6F3A" w:rsidP="007E6F3A">
      <w:pPr>
        <w:pStyle w:val="ae"/>
        <w:spacing w:before="60" w:beforeAutospacing="0"/>
        <w:ind w:firstLine="851"/>
        <w:jc w:val="both"/>
        <w:rPr>
          <w:rFonts w:eastAsia="Calibri"/>
          <w:sz w:val="28"/>
          <w:szCs w:val="28"/>
          <w:lang w:val="ru-RU" w:eastAsia="en-US"/>
        </w:rPr>
      </w:pPr>
    </w:p>
    <w:p w14:paraId="35B5FBE5" w14:textId="77777777" w:rsidR="007E6F3A" w:rsidRPr="00CF4E33"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t>ОБЯЗАТЕЛЬНЫЕ УСЛОВИЯ ДЛЯ УЧАСТИЯ В СОРЕВНОВАНИЯХ</w:t>
      </w:r>
    </w:p>
    <w:p w14:paraId="218D53BD" w14:textId="77777777" w:rsidR="007E6F3A" w:rsidRDefault="007E6F3A" w:rsidP="007E6F3A">
      <w:pPr>
        <w:pStyle w:val="ae"/>
        <w:spacing w:beforeAutospacing="0" w:afterAutospacing="0" w:line="360" w:lineRule="auto"/>
        <w:ind w:firstLineChars="303" w:firstLine="848"/>
        <w:jc w:val="both"/>
        <w:rPr>
          <w:rFonts w:eastAsia="Calibri"/>
          <w:sz w:val="28"/>
          <w:szCs w:val="28"/>
          <w:lang w:val="ru-RU" w:eastAsia="en-US"/>
        </w:rPr>
      </w:pPr>
      <w:r>
        <w:rPr>
          <w:rFonts w:eastAsia="Calibri"/>
          <w:sz w:val="28"/>
          <w:szCs w:val="28"/>
          <w:lang w:val="ru-RU" w:eastAsia="en-US"/>
        </w:rPr>
        <w:t xml:space="preserve">В соревнованиях по беговелу могут принимать участие дети на беговелах   любой модели. </w:t>
      </w:r>
    </w:p>
    <w:p w14:paraId="45D24171" w14:textId="77777777" w:rsidR="007E6F3A" w:rsidRPr="000A5750" w:rsidRDefault="007E6F3A" w:rsidP="007E6F3A">
      <w:pPr>
        <w:pStyle w:val="ae"/>
        <w:spacing w:beforeAutospacing="0" w:afterAutospacing="0" w:line="360" w:lineRule="auto"/>
        <w:ind w:firstLine="851"/>
        <w:jc w:val="both"/>
        <w:rPr>
          <w:rFonts w:eastAsia="Calibri"/>
          <w:b/>
          <w:bCs/>
          <w:sz w:val="28"/>
          <w:szCs w:val="28"/>
          <w:lang w:val="ru-RU" w:eastAsia="en-US"/>
        </w:rPr>
      </w:pPr>
      <w:r w:rsidRPr="000A5750">
        <w:rPr>
          <w:rFonts w:eastAsia="Calibri"/>
          <w:b/>
          <w:bCs/>
          <w:sz w:val="28"/>
          <w:szCs w:val="28"/>
          <w:lang w:val="ru-RU" w:eastAsia="en-US"/>
        </w:rPr>
        <w:t>Участники обязаны:</w:t>
      </w:r>
    </w:p>
    <w:p w14:paraId="2E256657" w14:textId="77777777" w:rsidR="007E6F3A" w:rsidRDefault="007E6F3A" w:rsidP="007E6F3A">
      <w:pPr>
        <w:pStyle w:val="ae"/>
        <w:spacing w:beforeAutospacing="0" w:afterAutospacing="0" w:line="360" w:lineRule="auto"/>
        <w:jc w:val="both"/>
        <w:rPr>
          <w:rFonts w:eastAsia="Calibri"/>
          <w:sz w:val="28"/>
          <w:szCs w:val="28"/>
          <w:lang w:val="ru-RU" w:eastAsia="en-US"/>
        </w:rPr>
      </w:pPr>
      <w:r>
        <w:rPr>
          <w:rFonts w:eastAsia="Calibri"/>
          <w:sz w:val="28"/>
          <w:szCs w:val="28"/>
          <w:lang w:val="ru-RU" w:eastAsia="en-US"/>
        </w:rPr>
        <w:t>-иметь технически исправный беговел;</w:t>
      </w:r>
    </w:p>
    <w:p w14:paraId="6BD3ECB9" w14:textId="77777777" w:rsidR="007E6F3A" w:rsidRDefault="007E6F3A" w:rsidP="007E6F3A">
      <w:pPr>
        <w:pStyle w:val="ae"/>
        <w:spacing w:beforeAutospacing="0" w:afterAutospacing="0" w:line="360" w:lineRule="auto"/>
        <w:ind w:firstLineChars="303" w:firstLine="848"/>
        <w:rPr>
          <w:rFonts w:eastAsia="Calibri"/>
          <w:sz w:val="28"/>
          <w:szCs w:val="28"/>
          <w:lang w:val="ru-RU" w:eastAsia="en-US"/>
        </w:rPr>
      </w:pPr>
      <w:r>
        <w:rPr>
          <w:rFonts w:eastAsia="Calibri"/>
          <w:sz w:val="28"/>
          <w:szCs w:val="28"/>
          <w:lang w:val="ru-RU" w:eastAsia="en-US"/>
        </w:rPr>
        <w:t>Под исправным беговелом понимается следующее:</w:t>
      </w:r>
      <w:r>
        <w:rPr>
          <w:rFonts w:eastAsia="Calibri"/>
          <w:sz w:val="28"/>
          <w:szCs w:val="28"/>
          <w:lang w:val="ru-RU" w:eastAsia="en-US"/>
        </w:rPr>
        <w:br/>
        <w:t>- беговел и должен быть правильно настроен в соответствии с ростом участника;</w:t>
      </w:r>
      <w:r>
        <w:rPr>
          <w:rFonts w:eastAsia="Calibri"/>
          <w:sz w:val="28"/>
          <w:szCs w:val="28"/>
          <w:lang w:val="ru-RU" w:eastAsia="en-US"/>
        </w:rPr>
        <w:br/>
        <w:t>- седло и руль не должны быть подняты выше допустимого уровня (отметки на штыре);</w:t>
      </w:r>
      <w:r>
        <w:rPr>
          <w:rFonts w:eastAsia="Calibri"/>
          <w:sz w:val="28"/>
          <w:szCs w:val="28"/>
          <w:lang w:val="ru-RU" w:eastAsia="en-US"/>
        </w:rPr>
        <w:br/>
        <w:t>- болты и гайки должны быть плотно затянуты;</w:t>
      </w:r>
      <w:r>
        <w:rPr>
          <w:rFonts w:eastAsia="Calibri"/>
          <w:sz w:val="28"/>
          <w:szCs w:val="28"/>
          <w:lang w:val="ru-RU" w:eastAsia="en-US"/>
        </w:rPr>
        <w:br/>
        <w:t>- грипсы должны быть в хорошем состоянии, без острых концов;</w:t>
      </w:r>
      <w:r>
        <w:rPr>
          <w:rFonts w:eastAsia="Calibri"/>
          <w:sz w:val="28"/>
          <w:szCs w:val="28"/>
          <w:lang w:val="ru-RU" w:eastAsia="en-US"/>
        </w:rPr>
        <w:br/>
      </w:r>
      <w:r>
        <w:rPr>
          <w:rFonts w:eastAsia="Calibri"/>
          <w:sz w:val="28"/>
          <w:szCs w:val="28"/>
          <w:lang w:val="ru-RU" w:eastAsia="en-US"/>
        </w:rPr>
        <w:lastRenderedPageBreak/>
        <w:t>- обе оси должны иметь глухую гайку или эксцентрик на конце. Оси не должны выступать более, чем на 20 мм от вилки;</w:t>
      </w:r>
    </w:p>
    <w:p w14:paraId="45FF8382" w14:textId="568E2D36" w:rsidR="006C6B43" w:rsidRPr="006C6B43" w:rsidRDefault="006C6B43" w:rsidP="007E6F3A">
      <w:pPr>
        <w:pStyle w:val="ae"/>
        <w:spacing w:beforeAutospacing="0" w:afterAutospacing="0" w:line="360" w:lineRule="auto"/>
        <w:ind w:firstLineChars="303" w:firstLine="848"/>
        <w:rPr>
          <w:rFonts w:eastAsia="Calibri"/>
          <w:sz w:val="28"/>
          <w:szCs w:val="28"/>
          <w:lang w:val="ru-RU" w:eastAsia="en-US"/>
        </w:rPr>
      </w:pPr>
      <w:r>
        <w:rPr>
          <w:rFonts w:eastAsia="Calibri"/>
          <w:sz w:val="28"/>
          <w:szCs w:val="28"/>
          <w:lang w:val="ru-RU" w:eastAsia="en-US"/>
        </w:rPr>
        <w:t>- допустимый диаметр колес в категориях 2+, 3+, 4+ - 10-12 дюймов; 5+ допускается – 14</w:t>
      </w:r>
      <w:r w:rsidRPr="006C6B43">
        <w:rPr>
          <w:rFonts w:eastAsia="Calibri"/>
          <w:sz w:val="28"/>
          <w:szCs w:val="28"/>
          <w:lang w:val="ru-RU" w:eastAsia="en-US"/>
        </w:rPr>
        <w:t xml:space="preserve"> </w:t>
      </w:r>
      <w:r>
        <w:rPr>
          <w:rFonts w:eastAsia="Calibri"/>
          <w:sz w:val="28"/>
          <w:szCs w:val="28"/>
          <w:lang w:val="ru-RU" w:eastAsia="en-US"/>
        </w:rPr>
        <w:t>дюймов</w:t>
      </w:r>
    </w:p>
    <w:p w14:paraId="3C2D5C3C" w14:textId="77777777" w:rsidR="007E6F3A" w:rsidRDefault="007E6F3A" w:rsidP="007E6F3A">
      <w:pPr>
        <w:pStyle w:val="ae"/>
        <w:spacing w:beforeAutospacing="0" w:afterAutospacing="0" w:line="360" w:lineRule="auto"/>
        <w:ind w:firstLine="993"/>
        <w:jc w:val="both"/>
        <w:rPr>
          <w:rFonts w:eastAsia="Calibri"/>
          <w:b/>
          <w:bCs/>
          <w:sz w:val="28"/>
          <w:szCs w:val="28"/>
          <w:lang w:val="ru-RU" w:eastAsia="en-US"/>
        </w:rPr>
      </w:pPr>
      <w:r>
        <w:rPr>
          <w:rFonts w:eastAsia="Calibri"/>
          <w:b/>
          <w:bCs/>
          <w:sz w:val="28"/>
          <w:szCs w:val="28"/>
          <w:lang w:val="ru-RU" w:eastAsia="en-US"/>
        </w:rPr>
        <w:t>Участники не допускаются к старту если на торцах руля имеются открытые отверстия и отсутствуют затычки и/или резиновые грипсы, закрывающие отверстия.</w:t>
      </w:r>
    </w:p>
    <w:p w14:paraId="33383A59" w14:textId="3CCB9289" w:rsidR="007E6F3A" w:rsidRPr="00021CDC" w:rsidRDefault="007E6F3A" w:rsidP="007E6F3A">
      <w:pPr>
        <w:pStyle w:val="ae"/>
        <w:spacing w:beforeAutospacing="0" w:afterAutospacing="0" w:line="360" w:lineRule="auto"/>
        <w:rPr>
          <w:rFonts w:eastAsia="Calibri"/>
          <w:sz w:val="28"/>
          <w:szCs w:val="28"/>
          <w:lang w:val="ru-RU" w:eastAsia="en-US"/>
        </w:rPr>
      </w:pPr>
      <w:r>
        <w:rPr>
          <w:rFonts w:eastAsia="Calibri"/>
          <w:sz w:val="28"/>
          <w:szCs w:val="28"/>
          <w:lang w:val="ru-RU" w:eastAsia="en-US"/>
        </w:rPr>
        <w:t>- носить шлем;</w:t>
      </w:r>
      <w:r>
        <w:rPr>
          <w:rFonts w:eastAsia="Calibri"/>
          <w:sz w:val="28"/>
          <w:szCs w:val="28"/>
          <w:lang w:val="ru-RU" w:eastAsia="en-US"/>
        </w:rPr>
        <w:br/>
        <w:t>- стартовать под своим номером и именем;</w:t>
      </w:r>
      <w:r>
        <w:rPr>
          <w:rFonts w:eastAsia="Calibri"/>
          <w:sz w:val="28"/>
          <w:szCs w:val="28"/>
          <w:lang w:val="ru-RU" w:eastAsia="en-US"/>
        </w:rPr>
        <w:br/>
        <w:t>- для правильного фиксирования результатов корректно прикрепить на обвязку спереди стартовый номер и обеспечить возможность его прочтения в течение всей гонки;</w:t>
      </w:r>
      <w:r>
        <w:rPr>
          <w:rFonts w:eastAsia="Calibri"/>
          <w:sz w:val="28"/>
          <w:szCs w:val="28"/>
          <w:lang w:val="ru-RU" w:eastAsia="en-US"/>
        </w:rPr>
        <w:br/>
        <w:t>- родитель/ законный представитель обязан заверить подписью расписку об ответственности за здоровье своего ребенка;</w:t>
      </w:r>
      <w:r>
        <w:rPr>
          <w:rFonts w:eastAsia="Calibri"/>
          <w:sz w:val="28"/>
          <w:szCs w:val="28"/>
          <w:lang w:val="ru-RU" w:eastAsia="en-US"/>
        </w:rPr>
        <w:br/>
        <w:t xml:space="preserve">- в день гонки стартовый номер для ребенка выдается родителю/законному представителю, при предъявлении </w:t>
      </w:r>
      <w:r w:rsidRPr="00E84E8A">
        <w:rPr>
          <w:rFonts w:eastAsia="Calibri"/>
          <w:b/>
          <w:bCs/>
          <w:sz w:val="28"/>
          <w:szCs w:val="28"/>
          <w:lang w:val="ru-RU" w:eastAsia="en-US"/>
        </w:rPr>
        <w:t>СВИДЕТЕЛЬСТВА о рождении</w:t>
      </w:r>
      <w:r>
        <w:rPr>
          <w:rFonts w:eastAsia="Calibri"/>
          <w:sz w:val="28"/>
          <w:szCs w:val="28"/>
          <w:lang w:val="ru-RU" w:eastAsia="en-US"/>
        </w:rPr>
        <w:t xml:space="preserve"> ребенка или его ксерокопии и </w:t>
      </w:r>
      <w:r w:rsidRPr="00E84E8A">
        <w:rPr>
          <w:rFonts w:eastAsia="Calibri"/>
          <w:b/>
          <w:bCs/>
          <w:sz w:val="28"/>
          <w:szCs w:val="28"/>
          <w:lang w:val="ru-RU" w:eastAsia="en-US"/>
        </w:rPr>
        <w:t>медицинской справки</w:t>
      </w:r>
      <w:r>
        <w:rPr>
          <w:rFonts w:eastAsia="Calibri"/>
          <w:sz w:val="28"/>
          <w:szCs w:val="28"/>
          <w:lang w:val="ru-RU" w:eastAsia="en-US"/>
        </w:rPr>
        <w:t xml:space="preserve"> (</w:t>
      </w:r>
      <w:r w:rsidR="00A36474">
        <w:rPr>
          <w:rFonts w:eastAsia="Calibri"/>
          <w:sz w:val="28"/>
          <w:szCs w:val="28"/>
          <w:lang w:val="ru-RU" w:eastAsia="en-US"/>
        </w:rPr>
        <w:t>оригинал + копия</w:t>
      </w:r>
      <w:r>
        <w:rPr>
          <w:rFonts w:eastAsia="Calibri"/>
          <w:sz w:val="28"/>
          <w:szCs w:val="28"/>
          <w:lang w:val="ru-RU" w:eastAsia="en-US"/>
        </w:rPr>
        <w:t>) с формулировкой : « здоров, может заниматься спортом и участвовать в соревнованиях» ;</w:t>
      </w:r>
      <w:r>
        <w:rPr>
          <w:rFonts w:eastAsia="Calibri"/>
          <w:sz w:val="28"/>
          <w:szCs w:val="28"/>
          <w:lang w:val="ru-RU" w:eastAsia="en-US"/>
        </w:rPr>
        <w:br/>
        <w:t>- для детей, не имеющих беговела предоставляется БЕСПЛАТНЫЙ прокат беговела для участия в соревнованиях(количество беговелов ограничено). После финиша необходимо вернуть инвентарь в зону проката. Участие без шлема не допускается. Участник должен владеть навыками управления беговелом.</w:t>
      </w:r>
    </w:p>
    <w:p w14:paraId="0F2325ED" w14:textId="77777777" w:rsidR="007E6F3A" w:rsidRPr="00CF4E33" w:rsidRDefault="007E6F3A" w:rsidP="007E6F3A">
      <w:pPr>
        <w:pStyle w:val="Default"/>
        <w:numPr>
          <w:ilvl w:val="0"/>
          <w:numId w:val="2"/>
        </w:numPr>
        <w:tabs>
          <w:tab w:val="left" w:pos="567"/>
        </w:tabs>
        <w:spacing w:line="276" w:lineRule="auto"/>
        <w:ind w:left="0" w:firstLine="0"/>
        <w:jc w:val="center"/>
        <w:rPr>
          <w:b/>
          <w:bCs/>
          <w:color w:val="auto"/>
          <w:sz w:val="28"/>
          <w:szCs w:val="28"/>
        </w:rPr>
      </w:pPr>
      <w:r>
        <w:rPr>
          <w:b/>
          <w:bCs/>
          <w:color w:val="auto"/>
          <w:sz w:val="28"/>
          <w:szCs w:val="28"/>
        </w:rPr>
        <w:t>НАГРАЖДЕНИЕ</w:t>
      </w:r>
    </w:p>
    <w:p w14:paraId="5272B469" w14:textId="77777777" w:rsidR="007E6F3A" w:rsidRDefault="007E6F3A" w:rsidP="007E6F3A">
      <w:pPr>
        <w:pStyle w:val="ae"/>
        <w:spacing w:beforeAutospacing="0" w:afterAutospacing="0" w:line="360" w:lineRule="auto"/>
        <w:ind w:firstLine="567"/>
        <w:jc w:val="both"/>
        <w:rPr>
          <w:rFonts w:eastAsia="wf_segoe-ui_normal" w:cs="Verdana"/>
          <w:color w:val="000000"/>
          <w:sz w:val="28"/>
          <w:szCs w:val="16"/>
          <w:shd w:val="clear" w:color="auto" w:fill="FFFFFF"/>
          <w:lang w:val="ru-RU"/>
        </w:rPr>
      </w:pPr>
      <w:r>
        <w:rPr>
          <w:rFonts w:eastAsia="wf_segoe-ui_normal" w:cs="Verdana"/>
          <w:color w:val="000000"/>
          <w:sz w:val="28"/>
          <w:szCs w:val="16"/>
          <w:shd w:val="clear" w:color="auto" w:fill="FFFFFF"/>
          <w:lang w:val="ru-RU"/>
        </w:rPr>
        <w:t>Все участники соревнований награждаются призами от партнеров и организаторов и финишной медалью.</w:t>
      </w:r>
    </w:p>
    <w:p w14:paraId="15800CA5" w14:textId="1A11EAC1" w:rsidR="007E6F3A" w:rsidRDefault="007E6F3A" w:rsidP="007E6F3A">
      <w:pPr>
        <w:pStyle w:val="ae"/>
        <w:spacing w:beforeAutospacing="0" w:afterAutospacing="0" w:line="360" w:lineRule="auto"/>
        <w:ind w:firstLine="567"/>
        <w:jc w:val="both"/>
        <w:rPr>
          <w:rFonts w:eastAsia="wf_segoe-ui_normal" w:cs="Verdana"/>
          <w:color w:val="000000"/>
          <w:sz w:val="28"/>
          <w:szCs w:val="16"/>
          <w:shd w:val="clear" w:color="auto" w:fill="FFFFFF"/>
          <w:lang w:val="ru-RU"/>
        </w:rPr>
      </w:pPr>
      <w:r>
        <w:rPr>
          <w:rFonts w:eastAsia="wf_segoe-ui_normal" w:cs="Verdana"/>
          <w:color w:val="000000"/>
          <w:sz w:val="28"/>
          <w:szCs w:val="16"/>
          <w:shd w:val="clear" w:color="auto" w:fill="FFFFFF"/>
          <w:lang w:val="ru-RU"/>
        </w:rPr>
        <w:t>Призеры награждаются  призами от партнеров и организаторов.</w:t>
      </w:r>
    </w:p>
    <w:p w14:paraId="6C71CA04" w14:textId="77777777" w:rsidR="007E6F3A" w:rsidRPr="00021CDC" w:rsidRDefault="007E6F3A" w:rsidP="007E6F3A">
      <w:pPr>
        <w:pStyle w:val="ae"/>
        <w:spacing w:beforeAutospacing="0" w:afterAutospacing="0" w:line="360" w:lineRule="auto"/>
        <w:ind w:firstLine="567"/>
        <w:jc w:val="both"/>
        <w:rPr>
          <w:rFonts w:cs="Verdana"/>
          <w:color w:val="000000"/>
          <w:sz w:val="28"/>
          <w:szCs w:val="16"/>
          <w:lang w:val="ru-RU"/>
        </w:rPr>
      </w:pPr>
    </w:p>
    <w:p w14:paraId="645FDE82" w14:textId="77777777" w:rsidR="007E6F3A" w:rsidRPr="00CF4E33"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t xml:space="preserve"> ЗАЯВКИ НА УЧАСТИЕ И СТАРТОВЫЙ ВЗНОС</w:t>
      </w:r>
    </w:p>
    <w:p w14:paraId="4CE80029" w14:textId="77777777" w:rsidR="007E6F3A" w:rsidRDefault="007E6F3A" w:rsidP="007E6F3A">
      <w:pPr>
        <w:spacing w:after="0"/>
        <w:ind w:firstLine="567"/>
        <w:jc w:val="both"/>
        <w:rPr>
          <w:rFonts w:ascii="Times New Roman" w:hAnsi="Times New Roman"/>
          <w:sz w:val="28"/>
          <w:szCs w:val="28"/>
        </w:rPr>
      </w:pPr>
      <w:r>
        <w:rPr>
          <w:rFonts w:ascii="Times New Roman" w:hAnsi="Times New Roman"/>
          <w:sz w:val="28"/>
          <w:szCs w:val="28"/>
        </w:rPr>
        <w:lastRenderedPageBreak/>
        <w:t xml:space="preserve">Регистрация на гонку производится ТОЛЬКО ОНЛАЙН </w:t>
      </w:r>
      <w:r w:rsidRPr="009B3987">
        <w:rPr>
          <w:rFonts w:ascii="Times New Roman" w:hAnsi="Times New Roman"/>
          <w:sz w:val="28"/>
          <w:szCs w:val="28"/>
        </w:rPr>
        <w:t>н</w:t>
      </w:r>
      <w:r>
        <w:rPr>
          <w:rFonts w:ascii="Times New Roman" w:hAnsi="Times New Roman"/>
          <w:sz w:val="28"/>
          <w:szCs w:val="28"/>
        </w:rPr>
        <w:t>а портале orgeo.ru и.</w:t>
      </w:r>
    </w:p>
    <w:p w14:paraId="7B5B040D" w14:textId="76AC1B69" w:rsidR="007E6F3A" w:rsidRDefault="007E6F3A" w:rsidP="007E6F3A">
      <w:pPr>
        <w:spacing w:after="0"/>
        <w:ind w:firstLine="567"/>
        <w:jc w:val="both"/>
        <w:rPr>
          <w:rFonts w:ascii="Times New Roman" w:hAnsi="Times New Roman"/>
          <w:sz w:val="28"/>
          <w:szCs w:val="28"/>
        </w:rPr>
      </w:pPr>
      <w:r>
        <w:rPr>
          <w:rFonts w:ascii="Times New Roman" w:hAnsi="Times New Roman"/>
          <w:sz w:val="28"/>
          <w:szCs w:val="28"/>
        </w:rPr>
        <w:t>Предварительная регистрация открыта c 27.05 202 г. по   02.06 2025г. и возможна путем заполнения регистрационной формы на портале orgeo.ru.</w:t>
      </w:r>
    </w:p>
    <w:p w14:paraId="6DB75AC9" w14:textId="746EE952" w:rsidR="007E6F3A" w:rsidRDefault="007E6F3A" w:rsidP="007E6F3A">
      <w:pPr>
        <w:spacing w:after="0"/>
        <w:ind w:firstLine="567"/>
        <w:jc w:val="both"/>
        <w:rPr>
          <w:rFonts w:ascii="Times New Roman" w:hAnsi="Times New Roman"/>
          <w:sz w:val="28"/>
          <w:szCs w:val="28"/>
        </w:rPr>
      </w:pPr>
      <w:r>
        <w:rPr>
          <w:rFonts w:ascii="Times New Roman" w:hAnsi="Times New Roman"/>
          <w:sz w:val="28"/>
          <w:szCs w:val="28"/>
        </w:rPr>
        <w:t xml:space="preserve">Размер стартового </w:t>
      </w:r>
      <w:r w:rsidRPr="002F4A1A">
        <w:rPr>
          <w:rFonts w:ascii="Times New Roman" w:hAnsi="Times New Roman"/>
          <w:sz w:val="28"/>
          <w:szCs w:val="28"/>
        </w:rPr>
        <w:t xml:space="preserve">взноса </w:t>
      </w:r>
      <w:r w:rsidR="00A431B2" w:rsidRPr="002F4A1A">
        <w:rPr>
          <w:rFonts w:ascii="Times New Roman" w:hAnsi="Times New Roman"/>
          <w:sz w:val="28"/>
          <w:szCs w:val="28"/>
        </w:rPr>
        <w:t>1</w:t>
      </w:r>
      <w:r w:rsidR="00A431B2">
        <w:rPr>
          <w:rFonts w:ascii="Times New Roman" w:hAnsi="Times New Roman"/>
          <w:sz w:val="28"/>
          <w:szCs w:val="28"/>
        </w:rPr>
        <w:t>5</w:t>
      </w:r>
      <w:r w:rsidR="00A431B2" w:rsidRPr="002F4A1A">
        <w:rPr>
          <w:rFonts w:ascii="Times New Roman" w:hAnsi="Times New Roman"/>
          <w:sz w:val="28"/>
          <w:szCs w:val="28"/>
        </w:rPr>
        <w:t>00</w:t>
      </w:r>
      <w:r w:rsidR="00A431B2">
        <w:rPr>
          <w:rFonts w:ascii="Times New Roman" w:hAnsi="Times New Roman"/>
          <w:sz w:val="28"/>
          <w:szCs w:val="28"/>
        </w:rPr>
        <w:t xml:space="preserve"> р.</w:t>
      </w:r>
      <w:r>
        <w:rPr>
          <w:rFonts w:ascii="Times New Roman" w:hAnsi="Times New Roman"/>
          <w:sz w:val="28"/>
          <w:szCs w:val="28"/>
        </w:rPr>
        <w:t xml:space="preserve">  Оплачивается при регистрации. </w:t>
      </w:r>
    </w:p>
    <w:p w14:paraId="5472A4B6" w14:textId="77777777" w:rsidR="00A431B2" w:rsidRDefault="007E6F3A" w:rsidP="007E6F3A">
      <w:pPr>
        <w:spacing w:after="0"/>
        <w:jc w:val="both"/>
        <w:rPr>
          <w:rFonts w:ascii="Times New Roman" w:hAnsi="Times New Roman"/>
          <w:sz w:val="28"/>
          <w:szCs w:val="28"/>
        </w:rPr>
      </w:pPr>
      <w:r>
        <w:rPr>
          <w:rFonts w:ascii="Times New Roman" w:hAnsi="Times New Roman"/>
          <w:sz w:val="28"/>
          <w:szCs w:val="28"/>
        </w:rPr>
        <w:t>После оплаты стартового взноса чек для подтверждения необходимо прислать на номер 89841528288 с указанием фамилии имени участника и категории.</w:t>
      </w:r>
    </w:p>
    <w:p w14:paraId="2E22B8CC" w14:textId="2235D7E2" w:rsidR="007E6F3A" w:rsidRDefault="00A431B2" w:rsidP="007E6F3A">
      <w:pPr>
        <w:spacing w:after="0"/>
        <w:jc w:val="both"/>
        <w:rPr>
          <w:rFonts w:ascii="Times New Roman" w:hAnsi="Times New Roman"/>
          <w:sz w:val="28"/>
          <w:szCs w:val="28"/>
        </w:rPr>
      </w:pPr>
      <w:r>
        <w:rPr>
          <w:rFonts w:ascii="Times New Roman" w:hAnsi="Times New Roman"/>
          <w:sz w:val="28"/>
          <w:szCs w:val="28"/>
        </w:rPr>
        <w:t>Возврат стартового взноса возможен до закрытия предварительной регистрации.</w:t>
      </w:r>
      <w:r w:rsidR="007E6F3A">
        <w:rPr>
          <w:rFonts w:ascii="Times New Roman" w:hAnsi="Times New Roman"/>
          <w:sz w:val="28"/>
          <w:szCs w:val="28"/>
        </w:rPr>
        <w:t xml:space="preserve"> </w:t>
      </w:r>
    </w:p>
    <w:p w14:paraId="0518339E" w14:textId="77777777" w:rsidR="007E6F3A" w:rsidRDefault="007E6F3A" w:rsidP="007E6F3A">
      <w:pPr>
        <w:spacing w:after="0"/>
        <w:ind w:firstLine="567"/>
        <w:jc w:val="both"/>
        <w:rPr>
          <w:rFonts w:ascii="Times New Roman" w:hAnsi="Times New Roman"/>
          <w:sz w:val="28"/>
          <w:szCs w:val="28"/>
        </w:rPr>
      </w:pPr>
      <w:r>
        <w:rPr>
          <w:rFonts w:ascii="Times New Roman" w:hAnsi="Times New Roman"/>
          <w:sz w:val="28"/>
          <w:szCs w:val="28"/>
        </w:rPr>
        <w:t>Количество мест во всех категориях ограничено.</w:t>
      </w:r>
    </w:p>
    <w:p w14:paraId="0C80EF25" w14:textId="77777777" w:rsidR="007E6F3A" w:rsidRPr="00021CDC" w:rsidRDefault="007E6F3A" w:rsidP="007E6F3A">
      <w:pPr>
        <w:spacing w:after="0"/>
        <w:ind w:firstLine="567"/>
        <w:jc w:val="both"/>
        <w:rPr>
          <w:rFonts w:ascii="Times New Roman" w:hAnsi="Times New Roman"/>
          <w:sz w:val="28"/>
          <w:szCs w:val="28"/>
        </w:rPr>
      </w:pPr>
    </w:p>
    <w:p w14:paraId="49632181" w14:textId="77777777" w:rsidR="007E6F3A" w:rsidRPr="00CF4E33" w:rsidRDefault="007E6F3A" w:rsidP="007E6F3A">
      <w:pPr>
        <w:pStyle w:val="Default"/>
        <w:numPr>
          <w:ilvl w:val="0"/>
          <w:numId w:val="2"/>
        </w:numPr>
        <w:tabs>
          <w:tab w:val="left" w:pos="567"/>
        </w:tabs>
        <w:spacing w:line="276" w:lineRule="auto"/>
        <w:ind w:left="0" w:firstLine="0"/>
        <w:jc w:val="center"/>
        <w:rPr>
          <w:b/>
          <w:bCs/>
          <w:sz w:val="28"/>
          <w:szCs w:val="28"/>
        </w:rPr>
      </w:pPr>
      <w:r>
        <w:rPr>
          <w:b/>
          <w:bCs/>
          <w:sz w:val="28"/>
          <w:szCs w:val="28"/>
        </w:rPr>
        <w:t>ПРОТЕСТЫ УЧАСТНИКОВ</w:t>
      </w:r>
    </w:p>
    <w:p w14:paraId="7B091B24" w14:textId="18B79EAD" w:rsidR="007E6F3A" w:rsidRDefault="007E6F3A" w:rsidP="007E6F3A">
      <w:pPr>
        <w:pStyle w:val="ae"/>
        <w:spacing w:beforeAutospacing="0" w:afterAutospacing="0" w:line="360" w:lineRule="auto"/>
        <w:rPr>
          <w:rFonts w:eastAsia="Calibri"/>
          <w:sz w:val="28"/>
          <w:szCs w:val="28"/>
          <w:lang w:val="ru-RU" w:eastAsia="en-US"/>
        </w:rPr>
      </w:pPr>
      <w:r>
        <w:rPr>
          <w:rFonts w:eastAsia="Calibri"/>
          <w:sz w:val="28"/>
          <w:szCs w:val="28"/>
          <w:lang w:val="ru-RU" w:eastAsia="en-US"/>
        </w:rPr>
        <w:t xml:space="preserve">Все протесты подаются в течение 10 минут после завершения соревнований (заездов всех категорий). </w:t>
      </w:r>
    </w:p>
    <w:p w14:paraId="276326A5" w14:textId="77777777" w:rsidR="007E6F3A" w:rsidRDefault="007E6F3A" w:rsidP="007E6F3A">
      <w:pPr>
        <w:pStyle w:val="ae"/>
        <w:spacing w:beforeAutospacing="0" w:afterAutospacing="0" w:line="360" w:lineRule="auto"/>
        <w:rPr>
          <w:rFonts w:eastAsia="Calibri"/>
          <w:sz w:val="28"/>
          <w:szCs w:val="28"/>
          <w:lang w:val="ru-RU" w:eastAsia="en-US"/>
        </w:rPr>
      </w:pPr>
      <w:r>
        <w:rPr>
          <w:rFonts w:eastAsia="Calibri"/>
          <w:sz w:val="28"/>
          <w:szCs w:val="28"/>
          <w:lang w:val="ru-RU" w:eastAsia="en-US"/>
        </w:rPr>
        <w:t>По всем вопросам, связанным с проведением и организацией соревнований, обращаться: +79841528288 - Ксения.</w:t>
      </w:r>
    </w:p>
    <w:p w14:paraId="21CE5771" w14:textId="77777777" w:rsidR="007E6F3A" w:rsidRPr="00CF4E33" w:rsidRDefault="007E6F3A" w:rsidP="007E6F3A">
      <w:pPr>
        <w:pStyle w:val="Default"/>
        <w:tabs>
          <w:tab w:val="left" w:pos="2552"/>
        </w:tabs>
        <w:spacing w:line="276" w:lineRule="auto"/>
        <w:jc w:val="center"/>
        <w:rPr>
          <w:b/>
          <w:color w:val="auto"/>
          <w:sz w:val="28"/>
          <w:szCs w:val="28"/>
        </w:rPr>
      </w:pPr>
      <w:r>
        <w:rPr>
          <w:b/>
          <w:color w:val="auto"/>
          <w:sz w:val="28"/>
          <w:szCs w:val="28"/>
        </w:rPr>
        <w:t>Данное положение является официальным приглашением к участию в соревнованиях.</w:t>
      </w:r>
    </w:p>
    <w:p w14:paraId="03FD592E" w14:textId="77777777" w:rsidR="007E6F3A" w:rsidRDefault="007E6F3A" w:rsidP="007E6F3A"/>
    <w:p w14:paraId="452DE12D" w14:textId="77777777" w:rsidR="00D2648D" w:rsidRDefault="00D2648D"/>
    <w:sectPr w:rsidR="00D2648D" w:rsidSect="007E6F3A">
      <w:footerReference w:type="default" r:id="rId7"/>
      <w:headerReference w:type="first" r:id="rId8"/>
      <w:pgSz w:w="11906" w:h="16838"/>
      <w:pgMar w:top="993" w:right="849" w:bottom="993" w:left="1701" w:header="70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E9240" w14:textId="77777777" w:rsidR="003758DA" w:rsidRDefault="003758DA">
      <w:pPr>
        <w:spacing w:after="0" w:line="240" w:lineRule="auto"/>
      </w:pPr>
      <w:r>
        <w:separator/>
      </w:r>
    </w:p>
  </w:endnote>
  <w:endnote w:type="continuationSeparator" w:id="0">
    <w:p w14:paraId="532E5481" w14:textId="77777777" w:rsidR="003758DA" w:rsidRDefault="0037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wf_segoe-ui_normal">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E5FF" w14:textId="77777777" w:rsidR="0059399E" w:rsidRDefault="00000000">
    <w:pPr>
      <w:pStyle w:val="ac"/>
      <w:jc w:val="right"/>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24396" w14:textId="77777777" w:rsidR="003758DA" w:rsidRDefault="003758DA">
      <w:pPr>
        <w:spacing w:after="0" w:line="240" w:lineRule="auto"/>
      </w:pPr>
      <w:r>
        <w:separator/>
      </w:r>
    </w:p>
  </w:footnote>
  <w:footnote w:type="continuationSeparator" w:id="0">
    <w:p w14:paraId="131A8C81" w14:textId="77777777" w:rsidR="003758DA" w:rsidRDefault="00375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8210" w14:textId="77777777" w:rsidR="0059399E" w:rsidRDefault="0059399E">
    <w:pPr>
      <w:pStyle w:val="af0"/>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6597"/>
    </w:tblGrid>
    <w:tr w:rsidR="00021CDC" w14:paraId="3CD8EFF8" w14:textId="77777777" w:rsidTr="00001170">
      <w:tc>
        <w:tcPr>
          <w:tcW w:w="2802" w:type="dxa"/>
        </w:tcPr>
        <w:p w14:paraId="700B4A25" w14:textId="77777777" w:rsidR="0059399E" w:rsidRDefault="00000000" w:rsidP="00021CDC">
          <w:pPr>
            <w:pStyle w:val="af0"/>
          </w:pPr>
          <w:r w:rsidRPr="00B04A24">
            <w:rPr>
              <w:rFonts w:ascii="Times New Roman" w:hAnsi="Times New Roman"/>
              <w:b/>
              <w:bCs/>
              <w:i/>
              <w:iCs/>
              <w:noProof/>
              <w:sz w:val="24"/>
              <w:szCs w:val="24"/>
            </w:rPr>
            <w:drawing>
              <wp:anchor distT="0" distB="0" distL="114300" distR="114300" simplePos="0" relativeHeight="251659264" behindDoc="1" locked="0" layoutInCell="1" allowOverlap="1" wp14:anchorId="7F2A5FD4" wp14:editId="17AB3CE8">
                <wp:simplePos x="0" y="0"/>
                <wp:positionH relativeFrom="column">
                  <wp:posOffset>-67945</wp:posOffset>
                </wp:positionH>
                <wp:positionV relativeFrom="paragraph">
                  <wp:posOffset>323850</wp:posOffset>
                </wp:positionV>
                <wp:extent cx="1334770" cy="1070610"/>
                <wp:effectExtent l="0" t="0" r="0" b="0"/>
                <wp:wrapTight wrapText="bothSides">
                  <wp:wrapPolygon edited="0">
                    <wp:start x="0" y="0"/>
                    <wp:lineTo x="0" y="21267"/>
                    <wp:lineTo x="21374" y="21267"/>
                    <wp:lineTo x="21374" y="0"/>
                    <wp:lineTo x="0" y="0"/>
                  </wp:wrapPolygon>
                </wp:wrapTight>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1334770" cy="1070610"/>
                        </a:xfrm>
                        <a:prstGeom prst="rect">
                          <a:avLst/>
                        </a:prstGeom>
                      </pic:spPr>
                    </pic:pic>
                  </a:graphicData>
                </a:graphic>
                <wp14:sizeRelH relativeFrom="page">
                  <wp14:pctWidth>0</wp14:pctWidth>
                </wp14:sizeRelH>
                <wp14:sizeRelV relativeFrom="page">
                  <wp14:pctHeight>0</wp14:pctHeight>
                </wp14:sizeRelV>
              </wp:anchor>
            </w:drawing>
          </w:r>
        </w:p>
      </w:tc>
      <w:tc>
        <w:tcPr>
          <w:tcW w:w="7051" w:type="dxa"/>
        </w:tcPr>
        <w:p w14:paraId="7C285F54" w14:textId="77777777" w:rsidR="0059399E" w:rsidRPr="00021CDC" w:rsidRDefault="00000000" w:rsidP="00541E5D">
          <w:pPr>
            <w:pStyle w:val="1"/>
            <w:spacing w:line="360" w:lineRule="auto"/>
            <w:jc w:val="right"/>
            <w:rPr>
              <w:rFonts w:ascii="Times New Roman" w:hAnsi="Times New Roman"/>
              <w:b/>
              <w:bCs/>
              <w:color w:val="000000"/>
              <w:sz w:val="24"/>
              <w:szCs w:val="24"/>
              <w:shd w:val="clear" w:color="auto" w:fill="FFFFFF"/>
            </w:rPr>
          </w:pPr>
          <w:r w:rsidRPr="00541E5D">
            <w:rPr>
              <w:rFonts w:ascii="Times New Roman" w:hAnsi="Times New Roman"/>
              <w:i/>
              <w:iCs/>
            </w:rPr>
            <w:t xml:space="preserve">                                                       </w:t>
          </w:r>
          <w:r w:rsidRPr="00021CDC">
            <w:rPr>
              <w:rFonts w:ascii="Times New Roman" w:hAnsi="Times New Roman"/>
              <w:color w:val="000000"/>
              <w:sz w:val="24"/>
              <w:szCs w:val="24"/>
              <w:shd w:val="clear" w:color="auto" w:fill="FFFFFF"/>
            </w:rPr>
            <w:t>Утверждаю</w:t>
          </w:r>
        </w:p>
        <w:p w14:paraId="33DE1D51" w14:textId="77777777" w:rsidR="0059399E" w:rsidRPr="00021CDC" w:rsidRDefault="00000000" w:rsidP="00541E5D">
          <w:pPr>
            <w:jc w:val="right"/>
            <w:rPr>
              <w:rFonts w:ascii="Times New Roman" w:hAnsi="Times New Roman"/>
              <w:sz w:val="24"/>
              <w:szCs w:val="24"/>
              <w:lang w:eastAsia="zh-CN"/>
            </w:rPr>
          </w:pPr>
          <w:r w:rsidRPr="00021CDC">
            <w:rPr>
              <w:rFonts w:ascii="Times New Roman" w:hAnsi="Times New Roman"/>
              <w:sz w:val="24"/>
              <w:szCs w:val="24"/>
              <w:lang w:eastAsia="zh-CN"/>
            </w:rPr>
            <w:t xml:space="preserve">Председатель РОО ФТИП ПК </w:t>
          </w:r>
        </w:p>
        <w:p w14:paraId="6B177361" w14:textId="77777777" w:rsidR="0059399E" w:rsidRPr="00021CDC" w:rsidRDefault="00000000" w:rsidP="00541E5D">
          <w:pPr>
            <w:jc w:val="right"/>
            <w:rPr>
              <w:rFonts w:ascii="Times New Roman" w:hAnsi="Times New Roman"/>
              <w:sz w:val="24"/>
              <w:szCs w:val="24"/>
              <w:lang w:eastAsia="zh-CN"/>
            </w:rPr>
          </w:pPr>
          <w:r w:rsidRPr="00021CDC">
            <w:rPr>
              <w:rFonts w:ascii="Times New Roman" w:hAnsi="Times New Roman"/>
              <w:sz w:val="24"/>
              <w:szCs w:val="24"/>
              <w:lang w:eastAsia="zh-CN"/>
            </w:rPr>
            <w:t>______________ Пец А.А.</w:t>
          </w:r>
        </w:p>
        <w:p w14:paraId="7DB250F6" w14:textId="77777777" w:rsidR="0059399E" w:rsidRPr="00774B5C" w:rsidRDefault="0059399E" w:rsidP="00021CDC">
          <w:pPr>
            <w:pStyle w:val="af0"/>
            <w:jc w:val="both"/>
            <w:rPr>
              <w:rFonts w:ascii="Times New Roman" w:hAnsi="Times New Roman"/>
              <w:i/>
              <w:iCs/>
            </w:rPr>
          </w:pPr>
        </w:p>
      </w:tc>
    </w:tr>
  </w:tbl>
  <w:p w14:paraId="697AC7A5" w14:textId="77777777" w:rsidR="0059399E" w:rsidRDefault="0059399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E33CF294"/>
    <w:lvl w:ilvl="0" w:tplc="7CBCB2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D0473B5"/>
    <w:multiLevelType w:val="hybridMultilevel"/>
    <w:tmpl w:val="2F9CE6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2671795">
    <w:abstractNumId w:val="0"/>
  </w:num>
  <w:num w:numId="2" w16cid:durableId="131776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3A"/>
    <w:rsid w:val="0009365A"/>
    <w:rsid w:val="00096750"/>
    <w:rsid w:val="00163A6A"/>
    <w:rsid w:val="00211EB4"/>
    <w:rsid w:val="003758DA"/>
    <w:rsid w:val="004138E1"/>
    <w:rsid w:val="004F2858"/>
    <w:rsid w:val="0059399E"/>
    <w:rsid w:val="006C1362"/>
    <w:rsid w:val="006C6B43"/>
    <w:rsid w:val="007E6F3A"/>
    <w:rsid w:val="00901DA7"/>
    <w:rsid w:val="009340F2"/>
    <w:rsid w:val="00A36474"/>
    <w:rsid w:val="00A431B2"/>
    <w:rsid w:val="00D2648D"/>
    <w:rsid w:val="00E96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36E2"/>
  <w15:chartTrackingRefBased/>
  <w15:docId w15:val="{4643B51B-016B-4C57-8677-7CEBF9F4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F3A"/>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7E6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E6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E6F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E6F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E6F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E6F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6F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6F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6F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F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E6F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E6F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E6F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E6F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E6F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6F3A"/>
    <w:rPr>
      <w:rFonts w:eastAsiaTheme="majorEastAsia" w:cstheme="majorBidi"/>
      <w:color w:val="595959" w:themeColor="text1" w:themeTint="A6"/>
    </w:rPr>
  </w:style>
  <w:style w:type="character" w:customStyle="1" w:styleId="80">
    <w:name w:val="Заголовок 8 Знак"/>
    <w:basedOn w:val="a0"/>
    <w:link w:val="8"/>
    <w:uiPriority w:val="9"/>
    <w:semiHidden/>
    <w:rsid w:val="007E6F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6F3A"/>
    <w:rPr>
      <w:rFonts w:eastAsiaTheme="majorEastAsia" w:cstheme="majorBidi"/>
      <w:color w:val="272727" w:themeColor="text1" w:themeTint="D8"/>
    </w:rPr>
  </w:style>
  <w:style w:type="paragraph" w:styleId="a3">
    <w:name w:val="Title"/>
    <w:basedOn w:val="a"/>
    <w:next w:val="a"/>
    <w:link w:val="a4"/>
    <w:uiPriority w:val="10"/>
    <w:qFormat/>
    <w:rsid w:val="007E6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6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F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6F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6F3A"/>
    <w:pPr>
      <w:spacing w:before="160"/>
      <w:jc w:val="center"/>
    </w:pPr>
    <w:rPr>
      <w:i/>
      <w:iCs/>
      <w:color w:val="404040" w:themeColor="text1" w:themeTint="BF"/>
    </w:rPr>
  </w:style>
  <w:style w:type="character" w:customStyle="1" w:styleId="22">
    <w:name w:val="Цитата 2 Знак"/>
    <w:basedOn w:val="a0"/>
    <w:link w:val="21"/>
    <w:uiPriority w:val="29"/>
    <w:rsid w:val="007E6F3A"/>
    <w:rPr>
      <w:i/>
      <w:iCs/>
      <w:color w:val="404040" w:themeColor="text1" w:themeTint="BF"/>
    </w:rPr>
  </w:style>
  <w:style w:type="paragraph" w:styleId="a7">
    <w:name w:val="List Paragraph"/>
    <w:basedOn w:val="a"/>
    <w:uiPriority w:val="99"/>
    <w:qFormat/>
    <w:rsid w:val="007E6F3A"/>
    <w:pPr>
      <w:ind w:left="720"/>
      <w:contextualSpacing/>
    </w:pPr>
  </w:style>
  <w:style w:type="character" w:styleId="a8">
    <w:name w:val="Intense Emphasis"/>
    <w:basedOn w:val="a0"/>
    <w:uiPriority w:val="21"/>
    <w:qFormat/>
    <w:rsid w:val="007E6F3A"/>
    <w:rPr>
      <w:i/>
      <w:iCs/>
      <w:color w:val="2F5496" w:themeColor="accent1" w:themeShade="BF"/>
    </w:rPr>
  </w:style>
  <w:style w:type="paragraph" w:styleId="a9">
    <w:name w:val="Intense Quote"/>
    <w:basedOn w:val="a"/>
    <w:next w:val="a"/>
    <w:link w:val="aa"/>
    <w:uiPriority w:val="30"/>
    <w:qFormat/>
    <w:rsid w:val="007E6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E6F3A"/>
    <w:rPr>
      <w:i/>
      <w:iCs/>
      <w:color w:val="2F5496" w:themeColor="accent1" w:themeShade="BF"/>
    </w:rPr>
  </w:style>
  <w:style w:type="character" w:styleId="ab">
    <w:name w:val="Intense Reference"/>
    <w:basedOn w:val="a0"/>
    <w:uiPriority w:val="32"/>
    <w:qFormat/>
    <w:rsid w:val="007E6F3A"/>
    <w:rPr>
      <w:b/>
      <w:bCs/>
      <w:smallCaps/>
      <w:color w:val="2F5496" w:themeColor="accent1" w:themeShade="BF"/>
      <w:spacing w:val="5"/>
    </w:rPr>
  </w:style>
  <w:style w:type="paragraph" w:customStyle="1" w:styleId="Default">
    <w:name w:val="Default"/>
    <w:rsid w:val="007E6F3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c">
    <w:name w:val="footer"/>
    <w:basedOn w:val="a"/>
    <w:link w:val="ad"/>
    <w:uiPriority w:val="99"/>
    <w:rsid w:val="007E6F3A"/>
    <w:pPr>
      <w:tabs>
        <w:tab w:val="center" w:pos="4677"/>
        <w:tab w:val="right" w:pos="9355"/>
      </w:tabs>
    </w:pPr>
  </w:style>
  <w:style w:type="character" w:customStyle="1" w:styleId="ad">
    <w:name w:val="Нижний колонтитул Знак"/>
    <w:basedOn w:val="a0"/>
    <w:link w:val="ac"/>
    <w:uiPriority w:val="99"/>
    <w:rsid w:val="007E6F3A"/>
    <w:rPr>
      <w:rFonts w:ascii="Calibri" w:eastAsia="Calibri" w:hAnsi="Calibri" w:cs="Times New Roman"/>
      <w:kern w:val="0"/>
      <w14:ligatures w14:val="none"/>
    </w:rPr>
  </w:style>
  <w:style w:type="paragraph" w:styleId="ae">
    <w:name w:val="Normal (Web)"/>
    <w:uiPriority w:val="99"/>
    <w:qFormat/>
    <w:rsid w:val="007E6F3A"/>
    <w:pPr>
      <w:spacing w:beforeAutospacing="1" w:after="0" w:afterAutospacing="1"/>
    </w:pPr>
    <w:rPr>
      <w:rFonts w:ascii="Times New Roman" w:eastAsia="SimSun" w:hAnsi="Times New Roman" w:cs="Times New Roman"/>
      <w:kern w:val="0"/>
      <w:sz w:val="24"/>
      <w:szCs w:val="24"/>
      <w:lang w:val="en-US" w:eastAsia="zh-CN"/>
      <w14:ligatures w14:val="none"/>
    </w:rPr>
  </w:style>
  <w:style w:type="character" w:styleId="af">
    <w:name w:val="Strong"/>
    <w:uiPriority w:val="22"/>
    <w:qFormat/>
    <w:rsid w:val="007E6F3A"/>
    <w:rPr>
      <w:color w:val="2B2B30"/>
    </w:rPr>
  </w:style>
  <w:style w:type="paragraph" w:styleId="af0">
    <w:name w:val="header"/>
    <w:basedOn w:val="a"/>
    <w:link w:val="af1"/>
    <w:uiPriority w:val="99"/>
    <w:unhideWhenUsed/>
    <w:rsid w:val="007E6F3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E6F3A"/>
    <w:rPr>
      <w:rFonts w:ascii="Calibri" w:eastAsia="Calibri" w:hAnsi="Calibri" w:cs="Times New Roman"/>
      <w:kern w:val="0"/>
      <w14:ligatures w14:val="none"/>
    </w:rPr>
  </w:style>
  <w:style w:type="table" w:styleId="af2">
    <w:name w:val="Table Grid"/>
    <w:basedOn w:val="a1"/>
    <w:uiPriority w:val="59"/>
    <w:rsid w:val="007E6F3A"/>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2269</Words>
  <Characters>12937</Characters>
  <Application>Microsoft Office Word</Application>
  <DocSecurity>0</DocSecurity>
  <Lines>107</Lines>
  <Paragraphs>30</Paragraphs>
  <ScaleCrop>false</ScaleCrop>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Anastasiya</cp:lastModifiedBy>
  <cp:revision>5</cp:revision>
  <dcterms:created xsi:type="dcterms:W3CDTF">2025-05-27T06:48:00Z</dcterms:created>
  <dcterms:modified xsi:type="dcterms:W3CDTF">2025-06-05T03:13:00Z</dcterms:modified>
</cp:coreProperties>
</file>