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tblBorders/>
        <w:jc w:val="left"/>
        <w:tblInd w:type="dxa" w:w="-1033"/>
      </w:tblPr>
      <w:tblGrid>
        <w:gridCol w:w="10171"/>
      </w:tblGrid>
      <w:tr>
        <w:trPr>
          <w:cantSplit w:val="off"/>
        </w:trPr>
        <w:tc>
          <w:tcPr>
            <w:tcBorders/>
            <w:shd w:fill="FFFFFF"/>
            <w:tcW w:type="dxa" w:w="10171"/>
            <w:tcMar>
              <w:top w:type="dxa" w:w="0"/>
              <w:left w:type="dxa" w:w="108"/>
              <w:bottom w:type="dxa" w:w="0"/>
              <w:right w:type="dxa" w:w="108"/>
            </w:tcMar>
          </w:tcPr>
          <w:p>
            <w:pPr>
              <w:pStyle w:val="style91"/>
              <w:jc w:val="both"/>
            </w:pPr>
            <w:r>
              <w:rPr>
                <w:sz w:val="24"/>
                <w:b/>
                <w:szCs w:val="24"/>
                <w:rFonts w:ascii="Times New Roman" w:hAnsi="Times New Roman"/>
              </w:rPr>
              <w:t>«Утверждаю»</w:t>
            </w:r>
          </w:p>
          <w:p>
            <w:pPr>
              <w:pStyle w:val="style91"/>
            </w:pPr>
            <w:r>
              <w:rPr>
                <w:sz w:val="24"/>
                <w:szCs w:val="24"/>
                <w:rFonts w:ascii="Times New Roman" w:hAnsi="Times New Roman"/>
              </w:rPr>
              <w:t xml:space="preserve">Председатель оргкомитета соревнований  </w:t>
            </w:r>
          </w:p>
          <w:p>
            <w:pPr>
              <w:pStyle w:val="style91"/>
              <w:jc w:val="both"/>
            </w:pPr>
            <w:r>
              <w:rPr/>
            </w:r>
          </w:p>
          <w:p>
            <w:pPr>
              <w:pStyle w:val="style91"/>
              <w:jc w:val="both"/>
            </w:pPr>
            <w:r>
              <w:rPr/>
            </w:r>
          </w:p>
          <w:p>
            <w:pPr>
              <w:pStyle w:val="style91"/>
              <w:jc w:val="both"/>
            </w:pPr>
            <w:r>
              <w:rPr/>
            </w:r>
          </w:p>
          <w:p>
            <w:pPr>
              <w:pStyle w:val="style91"/>
              <w:jc w:val="both"/>
            </w:pPr>
            <w:r>
              <w:rPr/>
            </w:r>
          </w:p>
          <w:p>
            <w:pPr>
              <w:pStyle w:val="style91"/>
              <w:jc w:val="both"/>
            </w:pPr>
            <w:r>
              <w:rPr/>
            </w:r>
          </w:p>
          <w:p>
            <w:pPr>
              <w:pStyle w:val="style91"/>
              <w:jc w:val="both"/>
              <w:spacing w:line="276" w:lineRule="atLeast"/>
            </w:pPr>
            <w:r>
              <w:rPr>
                <w:sz w:val="24"/>
                <w:szCs w:val="24"/>
                <w:rFonts w:ascii="Times New Roman" w:hAnsi="Times New Roman"/>
              </w:rPr>
              <w:t xml:space="preserve">____________ </w:t>
            </w:r>
            <w:r>
              <w:rPr>
                <w:sz w:val="24"/>
                <w:b/>
                <w:szCs w:val="24"/>
                <w:rFonts w:ascii="Times New Roman" w:hAnsi="Times New Roman"/>
              </w:rPr>
              <w:t>Егоров  А.</w:t>
            </w:r>
          </w:p>
          <w:p>
            <w:pPr>
              <w:pStyle w:val="style91"/>
              <w:jc w:val="both"/>
              <w:spacing w:line="276" w:lineRule="atLeast"/>
            </w:pPr>
            <w:r>
              <w:rPr>
                <w:sz w:val="24"/>
                <w:szCs w:val="24"/>
                <w:rFonts w:ascii="Times New Roman" w:cs="Times New Roman" w:eastAsia="Calibri" w:hAnsi="Times New Roman"/>
              </w:rPr>
              <w:t>«_01___» _____01____  2020_ г.</w:t>
            </w:r>
          </w:p>
        </w:tc>
      </w:tr>
    </w:tbl>
    <w:p>
      <w:pPr>
        <w:pStyle w:val="style0"/>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sz w:val="28"/>
          <w:spacing w:val="1"/>
          <w:b/>
          <w:szCs w:val="28"/>
          <w:bCs/>
          <w:w w:val="103"/>
          <w:rFonts w:ascii="Times New Roman" w:eastAsia="Times New Roman" w:hAnsi="Times New Roman"/>
        </w:rPr>
        <w:t>ПОЛО</w:t>
      </w:r>
      <w:r>
        <w:rPr>
          <w:sz w:val="28"/>
          <w:spacing w:val="2"/>
          <w:b/>
          <w:szCs w:val="28"/>
          <w:bCs/>
          <w:w w:val="103"/>
          <w:rFonts w:ascii="Times New Roman" w:eastAsia="Times New Roman" w:hAnsi="Times New Roman"/>
        </w:rPr>
        <w:t>Ж</w:t>
      </w:r>
      <w:r>
        <w:rPr>
          <w:sz w:val="28"/>
          <w:spacing w:val="1"/>
          <w:b/>
          <w:szCs w:val="28"/>
          <w:bCs/>
          <w:w w:val="103"/>
          <w:rFonts w:ascii="Times New Roman" w:eastAsia="Times New Roman" w:hAnsi="Times New Roman"/>
        </w:rPr>
        <w:t>ЕНИ</w:t>
      </w:r>
      <w:r>
        <w:rPr>
          <w:sz w:val="28"/>
          <w:b/>
          <w:szCs w:val="28"/>
          <w:bCs/>
          <w:w w:val="103"/>
          <w:rFonts w:ascii="Times New Roman" w:eastAsia="Times New Roman" w:hAnsi="Times New Roman"/>
        </w:rPr>
        <w:t>Е</w:t>
      </w:r>
    </w:p>
    <w:p>
      <w:pPr>
        <w:pStyle w:val="style0"/>
        <w:jc w:val="center"/>
        <w:spacing w:after="0" w:before="0" w:line="360" w:lineRule="atLeast"/>
      </w:pPr>
      <w:r>
        <w:rPr>
          <w:sz w:val="24"/>
          <w:b/>
          <w:szCs w:val="24"/>
          <w:bCs/>
          <w:rFonts w:ascii="Times New Roman" w:eastAsia="Times New Roman" w:hAnsi="Times New Roman"/>
        </w:rPr>
        <w:t xml:space="preserve"> </w:t>
      </w:r>
      <w:r>
        <w:rPr>
          <w:sz w:val="28"/>
          <w:u w:val="single"/>
          <w:b/>
          <w:szCs w:val="28"/>
          <w:bCs/>
          <w:rFonts w:ascii="Times New Roman" w:eastAsia="Times New Roman" w:hAnsi="Times New Roman"/>
        </w:rPr>
        <w:t>О ПРОВЕДЕНИИ  фестиваля бега  «ДООБ» второго старта соревновани</w:t>
      </w:r>
      <w:r>
        <w:rPr>
          <w:sz w:val="28"/>
          <w:u w:val="single"/>
          <w:b/>
          <w:szCs w:val="28"/>
          <w:bCs/>
          <w:rFonts w:ascii="Times New Roman" w:eastAsia="Times New Roman" w:hAnsi="Times New Roman"/>
        </w:rPr>
        <w:t>я</w:t>
      </w:r>
      <w:r>
        <w:rPr>
          <w:sz w:val="28"/>
          <w:u w:val="single"/>
          <w:b/>
          <w:szCs w:val="28"/>
          <w:bCs/>
          <w:rFonts w:ascii="Times New Roman" w:eastAsia="Times New Roman" w:hAnsi="Times New Roman"/>
        </w:rPr>
        <w:t xml:space="preserve"> по ТРЕЙЛУ «Лунная дорожка» </w:t>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sz w:val="24"/>
          <w:spacing w:val="3"/>
          <w:b/>
          <w:szCs w:val="24"/>
          <w:bCs/>
          <w:rFonts w:ascii="Times New Roman" w:eastAsia="Times New Roman" w:hAnsi="Times New Roman"/>
        </w:rPr>
        <w:t>с.Кабардинка</w:t>
      </w:r>
    </w:p>
    <w:p>
      <w:pPr>
        <w:pStyle w:val="style0"/>
        <w:jc w:val="center"/>
        <w:spacing w:after="0" w:before="0" w:line="360" w:lineRule="atLeast"/>
      </w:pPr>
      <w:r>
        <w:rPr>
          <w:sz w:val="24"/>
          <w:spacing w:val="3"/>
          <w:b/>
          <w:szCs w:val="24"/>
          <w:bCs/>
          <w:rFonts w:ascii="Times New Roman" w:eastAsia="Times New Roman" w:hAnsi="Times New Roman"/>
        </w:rPr>
        <w:t xml:space="preserve"> </w:t>
      </w:r>
      <w:r>
        <w:rPr>
          <w:sz w:val="24"/>
          <w:spacing w:val="3"/>
          <w:b/>
          <w:szCs w:val="24"/>
          <w:bCs/>
          <w:rFonts w:ascii="Times New Roman" w:eastAsia="Times New Roman" w:hAnsi="Times New Roman"/>
        </w:rPr>
        <w:t>2020 год</w:t>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both"/>
      </w:pPr>
      <w:r>
        <w:rPr>
          <w:sz w:val="28"/>
          <w:spacing w:val="3"/>
          <w:b/>
          <w:szCs w:val="28"/>
          <w:bCs/>
          <w:rFonts w:ascii="Times New Roman" w:eastAsia="Times New Roman" w:hAnsi="Times New Roman"/>
          <w:lang w:val="en-US"/>
        </w:rPr>
        <w:t>I</w:t>
      </w:r>
      <w:r>
        <w:rPr>
          <w:sz w:val="28"/>
          <w:spacing w:val="3"/>
          <w:b/>
          <w:szCs w:val="28"/>
          <w:bCs/>
          <w:rFonts w:ascii="Times New Roman" w:eastAsia="Times New Roman" w:hAnsi="Times New Roman"/>
        </w:rPr>
        <w:t>.ОБЩИЕ ПОЛОЖЕНИЯ:</w:t>
      </w:r>
    </w:p>
    <w:p>
      <w:pPr>
        <w:pStyle w:val="style0"/>
        <w:jc w:val="both"/>
        <w:spacing w:after="120" w:before="0"/>
      </w:pPr>
      <w:r>
        <w:rPr>
          <w:sz w:val="28"/>
          <w:b/>
          <w:szCs w:val="28"/>
          <w:rFonts w:ascii="Times New Roman" w:hAnsi="Times New Roman"/>
        </w:rPr>
        <w:t>1. ЦЕЛИ:</w:t>
      </w:r>
    </w:p>
    <w:p>
      <w:pPr>
        <w:pStyle w:val="style0"/>
        <w:jc w:val="both"/>
        <w:spacing w:after="120" w:before="0"/>
      </w:pPr>
      <w:r>
        <w:rPr>
          <w:sz w:val="28"/>
          <w:szCs w:val="28"/>
          <w:rFonts w:ascii="Times New Roman" w:hAnsi="Times New Roman"/>
        </w:rPr>
        <w:t>Соревнование по трейлу «Лунная дорожка»(далее Марафон) фестиваля «ДООБ» проводится с целью:</w:t>
      </w:r>
    </w:p>
    <w:p>
      <w:pPr>
        <w:pStyle w:val="style0"/>
        <w:jc w:val="both"/>
        <w:spacing w:after="120" w:before="0"/>
      </w:pPr>
      <w:r>
        <w:rPr>
          <w:sz w:val="28"/>
          <w:szCs w:val="28"/>
          <w:rFonts w:ascii="Times New Roman" w:hAnsi="Times New Roman"/>
        </w:rPr>
        <w:t>-        спортивного празднования 75 летия Победы;</w:t>
      </w:r>
    </w:p>
    <w:p>
      <w:pPr>
        <w:pStyle w:val="style0"/>
        <w:numPr>
          <w:ilvl w:val="0"/>
          <w:numId w:val="1"/>
        </w:numPr>
        <w:jc w:val="both"/>
        <w:ind w:hanging="0" w:left="0" w:right="0"/>
        <w:spacing w:after="120" w:before="0"/>
      </w:pPr>
      <w:r>
        <w:rPr>
          <w:sz w:val="28"/>
          <w:szCs w:val="28"/>
          <w:rFonts w:ascii="Times New Roman" w:hAnsi="Times New Roman"/>
        </w:rPr>
        <w:t>выявления сильнейших спортсменов;</w:t>
      </w:r>
    </w:p>
    <w:p>
      <w:pPr>
        <w:pStyle w:val="style0"/>
        <w:numPr>
          <w:ilvl w:val="0"/>
          <w:numId w:val="1"/>
        </w:numPr>
        <w:jc w:val="both"/>
        <w:ind w:hanging="0" w:left="0" w:right="0"/>
        <w:spacing w:after="120" w:before="0"/>
      </w:pPr>
      <w:r>
        <w:rPr>
          <w:sz w:val="28"/>
          <w:szCs w:val="28"/>
          <w:rFonts w:ascii="Times New Roman" w:hAnsi="Times New Roman"/>
        </w:rPr>
        <w:t>предоставления возможности участникам, увидеть природу Краснодарского края, получить новую информацию  и узнать методы сохранения уникальной природы;</w:t>
      </w:r>
    </w:p>
    <w:p>
      <w:pPr>
        <w:pStyle w:val="style0"/>
        <w:numPr>
          <w:ilvl w:val="0"/>
          <w:numId w:val="1"/>
        </w:numPr>
        <w:jc w:val="both"/>
        <w:ind w:hanging="0" w:left="0" w:right="0"/>
        <w:spacing w:after="120" w:before="0"/>
      </w:pPr>
      <w:r>
        <w:rPr>
          <w:sz w:val="28"/>
          <w:szCs w:val="28"/>
          <w:rFonts w:ascii="Times New Roman" w:hAnsi="Times New Roman"/>
        </w:rPr>
        <w:t xml:space="preserve"> </w:t>
      </w:r>
      <w:r>
        <w:rPr>
          <w:sz w:val="28"/>
          <w:szCs w:val="28"/>
          <w:rFonts w:ascii="Times New Roman" w:hAnsi="Times New Roman"/>
        </w:rPr>
        <w:t>проведению патриотического воспитания и приобщению к культуре здорового образа жизни и занятиям физической культурой и спортом;</w:t>
      </w:r>
    </w:p>
    <w:p>
      <w:pPr>
        <w:pStyle w:val="style0"/>
        <w:numPr>
          <w:ilvl w:val="0"/>
          <w:numId w:val="1"/>
        </w:numPr>
        <w:jc w:val="both"/>
        <w:ind w:hanging="0" w:left="0" w:right="0"/>
        <w:spacing w:after="120" w:before="0"/>
      </w:pPr>
      <w:r>
        <w:rPr>
          <w:sz w:val="28"/>
          <w:szCs w:val="28"/>
          <w:rFonts w:ascii="Times New Roman" w:hAnsi="Times New Roman"/>
        </w:rPr>
        <w:t>популяризации горного бега и трейлраннинга.</w:t>
      </w:r>
    </w:p>
    <w:p>
      <w:pPr>
        <w:pStyle w:val="style0"/>
        <w:jc w:val="both"/>
        <w:spacing w:after="120" w:before="0"/>
      </w:pPr>
      <w:r>
        <w:rPr>
          <w:sz w:val="28"/>
          <w:szCs w:val="28"/>
          <w:rFonts w:ascii="Times New Roman" w:hAnsi="Times New Roman"/>
        </w:rPr>
        <w:t>Статус мероприятия: Региональные</w:t>
      </w:r>
    </w:p>
    <w:p>
      <w:pPr>
        <w:pStyle w:val="style0"/>
        <w:jc w:val="both"/>
        <w:spacing w:after="120" w:before="0"/>
      </w:pPr>
      <w:r>
        <w:rPr>
          <w:sz w:val="28"/>
          <w:szCs w:val="28"/>
          <w:rFonts w:ascii="Times New Roman" w:hAnsi="Times New Roman"/>
        </w:rPr>
        <w:t>Категория мероприятия: Личное первенство</w:t>
      </w:r>
    </w:p>
    <w:p>
      <w:pPr>
        <w:pStyle w:val="style0"/>
        <w:jc w:val="both"/>
        <w:ind w:hanging="0" w:left="0" w:right="-20"/>
        <w:spacing w:after="120" w:before="0"/>
      </w:pPr>
      <w:r>
        <w:rPr/>
      </w:r>
    </w:p>
    <w:p>
      <w:pPr>
        <w:pStyle w:val="style0"/>
        <w:jc w:val="both"/>
        <w:spacing w:after="120" w:before="0"/>
      </w:pPr>
      <w:r>
        <w:rPr>
          <w:sz w:val="28"/>
          <w:b/>
          <w:szCs w:val="28"/>
          <w:rFonts w:ascii="Times New Roman" w:hAnsi="Times New Roman"/>
          <w:lang w:val="en-US"/>
        </w:rPr>
        <w:t>II</w:t>
      </w:r>
      <w:r>
        <w:rPr>
          <w:sz w:val="28"/>
          <w:b/>
          <w:szCs w:val="28"/>
          <w:rFonts w:ascii="Times New Roman" w:hAnsi="Times New Roman"/>
        </w:rPr>
        <w:t>.СРОКИ И МЕСТО ПРОВЕДЕНИЯ:</w:t>
      </w:r>
    </w:p>
    <w:p>
      <w:pPr>
        <w:pStyle w:val="style0"/>
        <w:jc w:val="both"/>
        <w:spacing w:after="120" w:before="0"/>
      </w:pPr>
      <w:r>
        <w:rPr>
          <w:sz w:val="28"/>
          <w:szCs w:val="28"/>
          <w:rFonts w:ascii="Times New Roman" w:hAnsi="Times New Roman"/>
        </w:rPr>
        <w:t xml:space="preserve">2.1. Место проведения: Краснодарский край, Геленджикский район, с.Кабардинка . </w:t>
      </w:r>
    </w:p>
    <w:p>
      <w:pPr>
        <w:pStyle w:val="style0"/>
        <w:jc w:val="both"/>
        <w:spacing w:after="120" w:before="0"/>
      </w:pPr>
      <w:r>
        <w:rPr>
          <w:sz w:val="28"/>
          <w:szCs w:val="28"/>
          <w:rFonts w:ascii="Times New Roman" w:hAnsi="Times New Roman"/>
        </w:rPr>
        <w:t>2.2.День проведения трейла: 04.04.2020.</w:t>
      </w:r>
    </w:p>
    <w:p>
      <w:pPr>
        <w:pStyle w:val="style0"/>
        <w:jc w:val="both"/>
        <w:spacing w:after="120" w:before="0"/>
      </w:pPr>
      <w:r>
        <w:rPr>
          <w:sz w:val="28"/>
          <w:szCs w:val="28"/>
          <w:rFonts w:ascii="Times New Roman" w:hAnsi="Times New Roman"/>
        </w:rPr>
        <w:t xml:space="preserve">2.3.Место старта и финиша: санаторий «Жемчужина моря». </w:t>
      </w:r>
    </w:p>
    <w:p>
      <w:pPr>
        <w:pStyle w:val="style0"/>
        <w:jc w:val="both"/>
        <w:spacing w:after="120" w:before="0"/>
      </w:pPr>
      <w:r>
        <w:rPr>
          <w:sz w:val="28"/>
          <w:szCs w:val="28"/>
          <w:rFonts w:ascii="Times New Roman" w:hAnsi="Times New Roman"/>
        </w:rPr>
        <w:t>2.4. От места старта до финиша дистанция размечена светоотражающей маркировкой, специальными лентами и указателями.</w:t>
      </w:r>
    </w:p>
    <w:p>
      <w:pPr>
        <w:pStyle w:val="style0"/>
        <w:jc w:val="both"/>
        <w:spacing w:after="120" w:before="0"/>
      </w:pPr>
      <w:r>
        <w:rPr>
          <w:sz w:val="28"/>
          <w:szCs w:val="28"/>
          <w:rFonts w:ascii="Times New Roman" w:hAnsi="Times New Roman"/>
        </w:rPr>
        <w:t>2.5. Время работы комиссии по допуску с 19:0</w:t>
      </w:r>
      <w:r>
        <w:rPr>
          <w:sz w:val="28"/>
          <w:szCs w:val="28"/>
          <w:rFonts w:ascii="Times New Roman" w:hAnsi="Times New Roman"/>
          <w:lang w:val="en-US"/>
        </w:rPr>
        <w:t>0-19</w:t>
      </w:r>
      <w:r>
        <w:rPr>
          <w:sz w:val="28"/>
          <w:szCs w:val="28"/>
          <w:rFonts w:ascii="Times New Roman" w:hAnsi="Times New Roman"/>
          <w:lang w:val="ru-RU"/>
        </w:rPr>
        <w:t>:45</w:t>
      </w:r>
      <w:r>
        <w:rPr>
          <w:sz w:val="28"/>
          <w:szCs w:val="28"/>
          <w:rFonts w:ascii="Times New Roman" w:hAnsi="Times New Roman"/>
          <w:lang w:val="en-US"/>
        </w:rPr>
        <w:t>.</w:t>
      </w:r>
    </w:p>
    <w:p>
      <w:pPr>
        <w:pStyle w:val="style0"/>
        <w:jc w:val="both"/>
        <w:spacing w:after="120" w:before="0"/>
      </w:pPr>
      <w:r>
        <w:rPr/>
      </w:r>
    </w:p>
    <w:p>
      <w:pPr>
        <w:pStyle w:val="style0"/>
        <w:jc w:val="both"/>
        <w:spacing w:after="120" w:before="0"/>
      </w:pPr>
      <w:r>
        <w:rPr>
          <w:sz w:val="28"/>
          <w:b/>
          <w:szCs w:val="28"/>
          <w:rFonts w:ascii="Times New Roman" w:hAnsi="Times New Roman"/>
          <w:lang w:val="en-US"/>
        </w:rPr>
        <w:t>III</w:t>
      </w:r>
      <w:r>
        <w:rPr>
          <w:sz w:val="28"/>
          <w:b/>
          <w:szCs w:val="28"/>
          <w:rFonts w:ascii="Times New Roman" w:hAnsi="Times New Roman"/>
        </w:rPr>
        <w:t>.РУКОВОДСТВО ТРЕЙЛОМ. ПРОВОДЯЩИЕ ОРГАНИЗАЦИИ:</w:t>
      </w:r>
    </w:p>
    <w:p>
      <w:pPr>
        <w:pStyle w:val="style0"/>
        <w:jc w:val="both"/>
        <w:spacing w:after="120" w:before="0"/>
      </w:pPr>
      <w:r>
        <w:rPr>
          <w:sz w:val="28"/>
          <w:szCs w:val="28"/>
          <w:rFonts w:ascii="Times New Roman" w:hAnsi="Times New Roman"/>
        </w:rPr>
        <w:t>3.1.</w:t>
      </w:r>
      <w:r>
        <w:rPr>
          <w:sz w:val="24"/>
          <w:szCs w:val="24"/>
          <w:rFonts w:ascii="Times New Roman" w:cs="Times New Roman" w:eastAsia="Calibri" w:hAnsi="Times New Roman"/>
          <w:lang w:eastAsia="en-US"/>
        </w:rPr>
        <w:t xml:space="preserve"> </w:t>
      </w:r>
      <w:r>
        <w:rPr>
          <w:sz w:val="28"/>
          <w:szCs w:val="28"/>
          <w:rFonts w:ascii="Times New Roman" w:hAnsi="Times New Roman"/>
        </w:rPr>
        <w:t>Общее руководство соревнованиями осуществляет  Администрация Геленджикского района Краснодарского края. Непосредственное проведение соревнований возлагается на главную судейскую коллегию и оргкомитет.</w:t>
      </w:r>
    </w:p>
    <w:p>
      <w:pPr>
        <w:pStyle w:val="style0"/>
        <w:jc w:val="both"/>
        <w:spacing w:after="120" w:before="0"/>
      </w:pPr>
      <w:r>
        <w:rPr>
          <w:sz w:val="28"/>
          <w:szCs w:val="28"/>
          <w:rFonts w:ascii="Times New Roman" w:hAnsi="Times New Roman"/>
        </w:rPr>
        <w:t xml:space="preserve"> </w:t>
      </w:r>
      <w:r>
        <w:rPr>
          <w:sz w:val="28"/>
          <w:szCs w:val="28"/>
          <w:rFonts w:ascii="Times New Roman" w:hAnsi="Times New Roman"/>
        </w:rPr>
        <w:t>Организацию по подготовке и проведению Трейла возлагается на Организационный комитет.</w:t>
      </w:r>
    </w:p>
    <w:p>
      <w:pPr>
        <w:pStyle w:val="style0"/>
        <w:jc w:val="both"/>
        <w:spacing w:after="120" w:before="0"/>
      </w:pPr>
      <w:r>
        <w:rPr>
          <w:sz w:val="28"/>
          <w:szCs w:val="28"/>
          <w:rFonts w:ascii="Times New Roman" w:hAnsi="Times New Roman"/>
        </w:rPr>
        <w:t>3.2. В состав Оргкомитета входят:</w:t>
      </w:r>
    </w:p>
    <w:p>
      <w:pPr>
        <w:pStyle w:val="style0"/>
        <w:jc w:val="both"/>
        <w:spacing w:after="120" w:before="0"/>
      </w:pPr>
      <w:r>
        <w:rPr>
          <w:sz w:val="28"/>
          <w:szCs w:val="28"/>
          <w:rFonts w:ascii="Times New Roman" w:hAnsi="Times New Roman"/>
        </w:rPr>
        <w:t>-  Вялых Юрий Александрович и Егоров Андрей Юрьевич.</w:t>
      </w:r>
    </w:p>
    <w:p>
      <w:pPr>
        <w:pStyle w:val="style0"/>
        <w:jc w:val="both"/>
        <w:spacing w:after="120" w:before="0"/>
      </w:pPr>
      <w:r>
        <w:rPr/>
      </w:r>
    </w:p>
    <w:p>
      <w:pPr>
        <w:pStyle w:val="style0"/>
        <w:jc w:val="both"/>
        <w:spacing w:after="120" w:before="0"/>
      </w:pPr>
      <w:r>
        <w:rPr>
          <w:sz w:val="28"/>
          <w:szCs w:val="28"/>
          <w:rFonts w:ascii="Times New Roman" w:hAnsi="Times New Roman"/>
        </w:rPr>
        <w:t>3.3. Оргкомитет утверждает данное Положение и программу Трейла.</w:t>
      </w:r>
    </w:p>
    <w:p>
      <w:pPr>
        <w:pStyle w:val="style0"/>
        <w:jc w:val="both"/>
        <w:spacing w:after="120" w:before="0"/>
      </w:pPr>
      <w:r>
        <w:rPr>
          <w:sz w:val="28"/>
          <w:szCs w:val="28"/>
          <w:rFonts w:ascii="Times New Roman" w:hAnsi="Times New Roman"/>
        </w:rPr>
        <w:t>3.4. Оргкомитет отвечает за:</w:t>
      </w:r>
    </w:p>
    <w:p>
      <w:pPr>
        <w:pStyle w:val="style0"/>
        <w:jc w:val="both"/>
        <w:spacing w:after="120" w:before="0"/>
      </w:pPr>
      <w:r>
        <w:rPr>
          <w:sz w:val="28"/>
          <w:szCs w:val="28"/>
          <w:rFonts w:ascii="Times New Roman" w:hAnsi="Times New Roman"/>
        </w:rPr>
        <w:t>- подготовку стартовой и финишной площадки Трейла;</w:t>
      </w:r>
    </w:p>
    <w:p>
      <w:pPr>
        <w:pStyle w:val="style0"/>
        <w:numPr>
          <w:ilvl w:val="0"/>
          <w:numId w:val="2"/>
        </w:numPr>
        <w:jc w:val="both"/>
        <w:ind w:hanging="0" w:left="0" w:right="0"/>
        <w:spacing w:after="120" w:before="0"/>
      </w:pPr>
      <w:r>
        <w:rPr>
          <w:sz w:val="28"/>
          <w:szCs w:val="28"/>
          <w:rFonts w:ascii="Times New Roman" w:hAnsi="Times New Roman"/>
        </w:rPr>
        <w:t>предоставление информации о возможном маршруте Трейла;</w:t>
      </w:r>
    </w:p>
    <w:p>
      <w:pPr>
        <w:pStyle w:val="style0"/>
        <w:numPr>
          <w:ilvl w:val="0"/>
          <w:numId w:val="2"/>
        </w:numPr>
        <w:jc w:val="both"/>
        <w:ind w:hanging="0" w:left="0" w:right="0"/>
        <w:spacing w:after="120" w:before="0"/>
      </w:pPr>
      <w:r>
        <w:rPr>
          <w:sz w:val="28"/>
          <w:szCs w:val="28"/>
          <w:rFonts w:ascii="Times New Roman" w:hAnsi="Times New Roman"/>
        </w:rPr>
        <w:t>предоставление памятных призов для вручения победителям и призерам Трейла;</w:t>
      </w:r>
    </w:p>
    <w:p>
      <w:pPr>
        <w:pStyle w:val="style0"/>
        <w:jc w:val="both"/>
        <w:spacing w:after="120" w:before="0"/>
      </w:pPr>
      <w:r>
        <w:rPr>
          <w:sz w:val="28"/>
          <w:szCs w:val="28"/>
          <w:rFonts w:ascii="Times New Roman" w:hAnsi="Times New Roman"/>
        </w:rPr>
        <w:t xml:space="preserve">       </w:t>
      </w:r>
      <w:r>
        <w:rPr>
          <w:sz w:val="28"/>
          <w:szCs w:val="28"/>
          <w:rFonts w:ascii="Times New Roman" w:hAnsi="Times New Roman"/>
        </w:rPr>
        <w:t>-   обеспечение судейства;</w:t>
      </w:r>
    </w:p>
    <w:p>
      <w:pPr>
        <w:pStyle w:val="style0"/>
        <w:jc w:val="both"/>
        <w:spacing w:after="120" w:before="0"/>
      </w:pPr>
      <w:r>
        <w:rPr>
          <w:sz w:val="28"/>
          <w:szCs w:val="28"/>
          <w:rFonts w:ascii="Times New Roman" w:hAnsi="Times New Roman"/>
        </w:rPr>
        <w:t>-  взаимодействие с администрацией, МЧС, структурами МВД и др.</w:t>
      </w:r>
    </w:p>
    <w:p>
      <w:pPr>
        <w:pStyle w:val="style0"/>
        <w:jc w:val="both"/>
        <w:spacing w:after="120" w:before="0"/>
      </w:pPr>
      <w:r>
        <w:rPr>
          <w:sz w:val="28"/>
          <w:szCs w:val="28"/>
          <w:rFonts w:ascii="Times New Roman" w:hAnsi="Times New Roman"/>
        </w:rPr>
        <w:t xml:space="preserve">3.5. Председатель оргкомитета соревнований - Вялых Юрий Александрович. </w:t>
      </w:r>
    </w:p>
    <w:p>
      <w:pPr>
        <w:pStyle w:val="style0"/>
        <w:jc w:val="both"/>
        <w:ind w:hanging="0" w:left="0" w:right="-20"/>
        <w:spacing w:after="120" w:before="0"/>
      </w:pPr>
      <w:r>
        <w:rPr/>
      </w:r>
    </w:p>
    <w:p>
      <w:pPr>
        <w:pStyle w:val="style0"/>
        <w:jc w:val="both"/>
        <w:spacing w:after="120" w:before="0"/>
      </w:pPr>
      <w:r>
        <w:rPr>
          <w:sz w:val="28"/>
          <w:b/>
          <w:szCs w:val="28"/>
          <w:rFonts w:ascii="Times New Roman" w:hAnsi="Times New Roman"/>
          <w:lang w:val="en-US"/>
        </w:rPr>
        <w:t>IV</w:t>
      </w:r>
      <w:r>
        <w:rPr>
          <w:sz w:val="28"/>
          <w:b/>
          <w:szCs w:val="28"/>
          <w:rFonts w:ascii="Times New Roman" w:hAnsi="Times New Roman"/>
        </w:rPr>
        <w:t>. УЧАСТНИКИ МЕРОПРИЯТИЯ, ДИСТАНЦИИ И УСЛОВИЯ ДОПУСКА:</w:t>
      </w:r>
    </w:p>
    <w:p>
      <w:pPr>
        <w:pStyle w:val="style0"/>
        <w:jc w:val="both"/>
      </w:pPr>
      <w:r>
        <w:rPr>
          <w:sz w:val="28"/>
          <w:szCs w:val="28"/>
          <w:rFonts w:ascii="Times New Roman" w:hAnsi="Times New Roman"/>
        </w:rPr>
        <w:t xml:space="preserve">4.1.Участником Марафона может стать любой желающий кому на 01.04.2020г исполнилось 18 лет, имеющий соответствующую подготовку, медицинский допуск и соответствующую страховку. Подачей заявки на участие, участник подтверждает что он имеет соответствующий мед.допуск  и страховку, в случае подачи заявки представителем, в таком случае  представитель несет ответственность за проверку мед.допуска и страховки. Организационный комитет не отвечает за проверку мед.допуска и страховки у участника, а в случае если у участника отсутствует мед.допуск или страховка, но он принял участие в соревновании, то данный факт будет являться обманом и введение организаторов в заблуждение. </w:t>
      </w:r>
    </w:p>
    <w:p>
      <w:pPr>
        <w:pStyle w:val="style0"/>
        <w:jc w:val="both"/>
      </w:pPr>
      <w:r>
        <w:rPr>
          <w:sz w:val="28"/>
          <w:szCs w:val="28"/>
          <w:rFonts w:ascii="Times New Roman" w:hAnsi="Times New Roman"/>
        </w:rPr>
        <w:t xml:space="preserve"> </w:t>
      </w:r>
      <w:r>
        <w:rPr>
          <w:sz w:val="28"/>
          <w:szCs w:val="28"/>
          <w:rFonts w:ascii="Times New Roman" w:hAnsi="Times New Roman"/>
        </w:rPr>
        <w:t xml:space="preserve">Участник, который подал заявку на участие на дистанцию 23км  и оплатил за номер участника обязан предоставить до 01.04.2020 на электронный адрес </w:t>
      </w:r>
      <w:hyperlink r:id="rId2">
        <w:r>
          <w:rPr>
            <w:rStyle w:val="style60"/>
            <w:rStyle w:val="style60"/>
            <w:rFonts w:ascii="Times New Roman" w:hAnsi="Times New Roman"/>
          </w:rPr>
          <w:t>sport@73.ru</w:t>
        </w:r>
      </w:hyperlink>
      <w:r>
        <w:rPr>
          <w:sz w:val="28"/>
          <w:szCs w:val="28"/>
          <w:rFonts w:ascii="Times New Roman" w:hAnsi="Times New Roman"/>
        </w:rPr>
        <w:t xml:space="preserve"> подтверждение своей подготовки - переслать трек пробега соответствующей,т.е. Равной или больше по длине дистанции или предоставить протокол участия в подобном мероприятии на такой же или большей дистанции.</w:t>
      </w:r>
    </w:p>
    <w:p>
      <w:pPr>
        <w:pStyle w:val="style0"/>
        <w:jc w:val="both"/>
      </w:pPr>
      <w:r>
        <w:rPr>
          <w:sz w:val="28"/>
          <w:szCs w:val="28"/>
          <w:rFonts w:ascii="Times New Roman" w:hAnsi="Times New Roman"/>
        </w:rPr>
        <w:t>4.2.   Официальные дистанции Трейла:10км,23км.</w:t>
      </w:r>
    </w:p>
    <w:p>
      <w:pPr>
        <w:pStyle w:val="style0"/>
        <w:numPr>
          <w:ilvl w:val="1"/>
          <w:numId w:val="5"/>
        </w:numPr>
        <w:jc w:val="both"/>
      </w:pPr>
      <w:r>
        <w:rPr>
          <w:sz w:val="28"/>
          <w:szCs w:val="28"/>
          <w:rFonts w:ascii="Times New Roman" w:hAnsi="Times New Roman"/>
        </w:rPr>
        <w:t>Группы участия м(мужчины), ж(женщины). Может быть добавлена возрастная группа, старше 40 лет, в случае если заявилось более 25 участников данного возраста.</w:t>
      </w:r>
    </w:p>
    <w:p>
      <w:pPr>
        <w:pStyle w:val="style0"/>
        <w:jc w:val="both"/>
      </w:pPr>
      <w:r>
        <w:rPr/>
      </w:r>
    </w:p>
    <w:p>
      <w:pPr>
        <w:pStyle w:val="style0"/>
        <w:jc w:val="both"/>
      </w:pPr>
      <w:r>
        <w:rPr>
          <w:sz w:val="28"/>
          <w:b/>
          <w:szCs w:val="28"/>
          <w:bCs/>
          <w:rFonts w:ascii="Times New Roman" w:hAnsi="Times New Roman"/>
          <w:lang w:val="ru-RU"/>
        </w:rPr>
        <w:t xml:space="preserve">Дистанция 10 км </w:t>
      </w:r>
      <w:r>
        <w:rPr>
          <w:sz w:val="28"/>
          <w:szCs w:val="28"/>
          <w:rFonts w:ascii="Times New Roman" w:hAnsi="Times New Roman"/>
          <w:lang w:val="ru-RU"/>
        </w:rPr>
        <w:t>имеет техничную трассу от санатория «Жемчужина моря» до сухогруза «Рио».</w:t>
      </w:r>
    </w:p>
    <w:p>
      <w:pPr>
        <w:pStyle w:val="style0"/>
        <w:jc w:val="both"/>
      </w:pPr>
      <w:r>
        <w:rPr>
          <w:sz w:val="28"/>
          <w:b/>
          <w:szCs w:val="28"/>
          <w:bCs/>
          <w:rFonts w:ascii="Times New Roman" w:hAnsi="Times New Roman"/>
          <w:lang w:val="ru-RU"/>
        </w:rPr>
        <w:t>Дистанция 23 км</w:t>
      </w:r>
      <w:r>
        <w:rPr>
          <w:sz w:val="28"/>
          <w:szCs w:val="28"/>
          <w:rFonts w:ascii="Times New Roman" w:hAnsi="Times New Roman"/>
          <w:lang w:val="ru-RU"/>
        </w:rPr>
        <w:t xml:space="preserve"> это дистанция 10км плюс гора Дооб. В случае хорошей погоды это незабываемая дистанция.</w:t>
      </w:r>
    </w:p>
    <w:p>
      <w:pPr>
        <w:pStyle w:val="style0"/>
        <w:jc w:val="both"/>
      </w:pPr>
      <w:r>
        <w:rPr/>
      </w:r>
    </w:p>
    <w:p>
      <w:pPr>
        <w:pStyle w:val="style0"/>
        <w:jc w:val="both"/>
      </w:pPr>
      <w:r>
        <w:rPr>
          <w:sz w:val="28"/>
          <w:szCs w:val="28"/>
          <w:rFonts w:ascii="Times New Roman" w:hAnsi="Times New Roman"/>
          <w:lang w:val="ru-RU"/>
        </w:rPr>
        <w:t xml:space="preserve">Все дистанции могут быть изменены после разметки. Изменения вносятся по указаниям собственников или пользователей территорией, а также в соответствии с запретами и ограничениями государственных организаций. После внесения соответствующих изменений маршруты утверждаются,а длины корректируются. Изменение дистанций возможны в пределах 2 км. Все треки маршрутов дистанций заранее будут выложены в группе вконтакте.  </w:t>
      </w:r>
    </w:p>
    <w:p>
      <w:pPr>
        <w:pStyle w:val="style0"/>
        <w:jc w:val="both"/>
      </w:pPr>
      <w:r>
        <w:rPr>
          <w:sz w:val="28"/>
          <w:b/>
          <w:szCs w:val="28"/>
          <w:rFonts w:ascii="Times New Roman" w:hAnsi="Times New Roman"/>
          <w:lang w:val="en-US"/>
        </w:rPr>
        <w:t>V</w:t>
      </w:r>
      <w:r>
        <w:rPr>
          <w:sz w:val="28"/>
          <w:b/>
          <w:szCs w:val="28"/>
          <w:rFonts w:ascii="Times New Roman" w:hAnsi="Times New Roman"/>
        </w:rPr>
        <w:t>. ПРОГРАММА МАРАФОНА:</w:t>
      </w:r>
    </w:p>
    <w:p>
      <w:pPr>
        <w:pStyle w:val="style0"/>
        <w:jc w:val="both"/>
        <w:spacing w:after="120" w:before="0"/>
      </w:pPr>
      <w:r>
        <w:rPr>
          <w:sz w:val="28"/>
          <w:b/>
          <w:szCs w:val="28"/>
          <w:rFonts w:ascii="Times New Roman" w:hAnsi="Times New Roman"/>
          <w:lang w:val="en-US"/>
        </w:rPr>
        <w:t>04.04.2020</w:t>
      </w:r>
      <w:r>
        <w:rPr>
          <w:sz w:val="28"/>
          <w:b/>
          <w:szCs w:val="28"/>
          <w:rFonts w:ascii="Times New Roman" w:hAnsi="Times New Roman"/>
        </w:rPr>
        <w:t xml:space="preserve"> -Заезд к месту старта. Возможное проживание, согласно действующего ценообразования в прилегающих гостевых домах с.Кабардинка и партнера гонки «Жемчужина моря». </w:t>
      </w:r>
    </w:p>
    <w:p>
      <w:pPr>
        <w:pStyle w:val="style0"/>
        <w:jc w:val="both"/>
        <w:spacing w:after="120" w:before="0"/>
      </w:pPr>
      <w:r>
        <w:rPr>
          <w:sz w:val="28"/>
          <w:b/>
          <w:szCs w:val="28"/>
          <w:rFonts w:ascii="Times New Roman" w:hAnsi="Times New Roman"/>
        </w:rPr>
        <w:t xml:space="preserve">Место старта:- Краснодарский край, Геленджикский район,с.Кабардинка, санаторий «Жемчужина моря» ул.Мира 20. Ближайший аэропорт г.Геленджик  25км., ж/д станция г.Новороссийск 35км. Хорошее автобусное сообщение от вокзала с.Кабардинка. </w:t>
      </w:r>
    </w:p>
    <w:p>
      <w:pPr>
        <w:pStyle w:val="style0"/>
        <w:jc w:val="both"/>
        <w:spacing w:after="120" w:before="0"/>
      </w:pPr>
      <w:r>
        <w:rPr>
          <w:sz w:val="28"/>
          <w:b/>
          <w:szCs w:val="28"/>
          <w:rFonts w:ascii="Times New Roman" w:hAnsi="Times New Roman"/>
        </w:rPr>
        <w:t>Получение номеров и комиссия по допуску с 19:00-19:45</w:t>
      </w:r>
      <w:r>
        <w:rPr>
          <w:sz w:val="28"/>
          <w:b/>
          <w:szCs w:val="28"/>
          <w:rFonts w:ascii="Times New Roman" w:hAnsi="Times New Roman"/>
          <w:lang w:val="en-US"/>
        </w:rPr>
        <w:t xml:space="preserve"> </w:t>
      </w:r>
      <w:r>
        <w:rPr>
          <w:sz w:val="28"/>
          <w:b/>
          <w:szCs w:val="28"/>
          <w:rFonts w:ascii="Times New Roman" w:hAnsi="Times New Roman"/>
        </w:rPr>
        <w:t>;</w:t>
      </w:r>
    </w:p>
    <w:p>
      <w:pPr>
        <w:pStyle w:val="style0"/>
        <w:jc w:val="both"/>
        <w:spacing w:after="120" w:before="0"/>
      </w:pPr>
      <w:r>
        <w:rPr>
          <w:sz w:val="28"/>
          <w:b/>
          <w:szCs w:val="28"/>
          <w:rFonts w:ascii="Times New Roman" w:hAnsi="Times New Roman"/>
        </w:rPr>
        <w:t>Специальный брифинг (открытие и информация от главного судьи) перед стартом в 19:45.</w:t>
      </w:r>
    </w:p>
    <w:p>
      <w:pPr>
        <w:pStyle w:val="style0"/>
        <w:jc w:val="both"/>
        <w:spacing w:after="120" w:before="0"/>
      </w:pPr>
      <w:r>
        <w:rPr>
          <w:sz w:val="28"/>
          <w:b/>
          <w:szCs w:val="28"/>
          <w:rFonts w:ascii="Times New Roman" w:hAnsi="Times New Roman"/>
        </w:rPr>
        <w:t>Старт 20:00,</w:t>
      </w:r>
    </w:p>
    <w:p>
      <w:pPr>
        <w:pStyle w:val="style0"/>
        <w:jc w:val="both"/>
        <w:spacing w:after="120" w:before="0"/>
      </w:pPr>
      <w:r>
        <w:rPr>
          <w:sz w:val="28"/>
          <w:b/>
          <w:szCs w:val="28"/>
          <w:rFonts w:ascii="Times New Roman" w:hAnsi="Times New Roman"/>
        </w:rPr>
        <w:t>Работа финишного коридора с 20:00 — 23:</w:t>
      </w:r>
      <w:r>
        <w:rPr>
          <w:sz w:val="28"/>
          <w:b/>
          <w:szCs w:val="28"/>
          <w:rFonts w:ascii="Times New Roman" w:hAnsi="Times New Roman"/>
          <w:lang w:val="en-US"/>
        </w:rPr>
        <w:t>0</w:t>
      </w:r>
      <w:r>
        <w:rPr>
          <w:sz w:val="28"/>
          <w:b/>
          <w:szCs w:val="28"/>
          <w:rFonts w:ascii="Times New Roman" w:hAnsi="Times New Roman"/>
        </w:rPr>
        <w:t xml:space="preserve">0. </w:t>
      </w:r>
    </w:p>
    <w:p>
      <w:pPr>
        <w:pStyle w:val="style0"/>
        <w:jc w:val="both"/>
        <w:spacing w:after="120" w:before="0"/>
      </w:pPr>
      <w:r>
        <w:rPr>
          <w:sz w:val="28"/>
          <w:b/>
          <w:szCs w:val="28"/>
          <w:rFonts w:ascii="Times New Roman" w:hAnsi="Times New Roman"/>
        </w:rPr>
        <w:t>Место финиша совмещено со стартом.</w:t>
      </w:r>
    </w:p>
    <w:p>
      <w:pPr>
        <w:pStyle w:val="style0"/>
        <w:jc w:val="both"/>
        <w:spacing w:after="120" w:before="0"/>
      </w:pPr>
      <w:r>
        <w:rPr>
          <w:sz w:val="28"/>
          <w:b/>
          <w:szCs w:val="28"/>
          <w:rFonts w:ascii="Times New Roman" w:hAnsi="Times New Roman"/>
        </w:rPr>
        <w:t xml:space="preserve">Награждение групп  </w:t>
      </w:r>
      <w:r>
        <w:rPr>
          <w:sz w:val="28"/>
          <w:b/>
          <w:szCs w:val="28"/>
          <w:rFonts w:ascii="Times New Roman" w:hAnsi="Times New Roman"/>
          <w:lang w:val="en-US"/>
        </w:rPr>
        <w:t>10</w:t>
      </w:r>
      <w:r>
        <w:rPr>
          <w:sz w:val="28"/>
          <w:b/>
          <w:szCs w:val="28"/>
          <w:rFonts w:ascii="Times New Roman" w:hAnsi="Times New Roman"/>
        </w:rPr>
        <w:t>км-22:00.23км -24;00.</w:t>
      </w:r>
    </w:p>
    <w:p>
      <w:pPr>
        <w:pStyle w:val="style0"/>
        <w:jc w:val="both"/>
        <w:spacing w:after="120" w:before="0"/>
      </w:pPr>
      <w:r>
        <w:rPr/>
      </w:r>
    </w:p>
    <w:p>
      <w:pPr>
        <w:pStyle w:val="style0"/>
        <w:jc w:val="both"/>
        <w:spacing w:after="120" w:before="0"/>
      </w:pPr>
      <w:r>
        <w:rPr>
          <w:sz w:val="28"/>
          <w:b/>
          <w:szCs w:val="28"/>
          <w:iCs/>
          <w:rFonts w:ascii="Times New Roman" w:hAnsi="Times New Roman"/>
          <w:lang w:val="en-US"/>
        </w:rPr>
        <w:t>VI</w:t>
      </w:r>
      <w:r>
        <w:rPr>
          <w:sz w:val="28"/>
          <w:b/>
          <w:szCs w:val="28"/>
          <w:iCs/>
          <w:rFonts w:ascii="Times New Roman" w:hAnsi="Times New Roman"/>
        </w:rPr>
        <w:t>. ОПРЕДЕЛЕНИЕ ПОБЕДИТЕЛЕЙ И ПРИЗЕРОВ:</w:t>
      </w:r>
    </w:p>
    <w:p>
      <w:pPr>
        <w:pStyle w:val="style0"/>
        <w:jc w:val="both"/>
        <w:spacing w:after="120" w:before="0"/>
      </w:pPr>
      <w:r>
        <w:rPr>
          <w:sz w:val="28"/>
          <w:szCs w:val="28"/>
          <w:rFonts w:ascii="Times New Roman" w:hAnsi="Times New Roman"/>
        </w:rPr>
        <w:t>6.1. Определение победителей и призеров в каждой группе  происходит по факту прихода на финиш и полученных данных от судей на дистанции.</w:t>
      </w:r>
    </w:p>
    <w:p>
      <w:pPr>
        <w:pStyle w:val="style0"/>
        <w:jc w:val="both"/>
        <w:spacing w:after="120" w:before="0"/>
      </w:pPr>
      <w:r>
        <w:rPr>
          <w:sz w:val="28"/>
          <w:szCs w:val="28"/>
          <w:rFonts w:ascii="Times New Roman" w:hAnsi="Times New Roman"/>
        </w:rPr>
        <w:t>6.2. Победитель определяется по минимальному времени прохождения дистанции.</w:t>
      </w:r>
    </w:p>
    <w:p>
      <w:pPr>
        <w:pStyle w:val="style0"/>
        <w:jc w:val="both"/>
        <w:spacing w:after="120" w:before="0"/>
      </w:pPr>
      <w:r>
        <w:rPr>
          <w:sz w:val="28"/>
          <w:szCs w:val="28"/>
          <w:rFonts w:ascii="Times New Roman" w:hAnsi="Times New Roman"/>
        </w:rPr>
        <w:t>6.3.  Победители и призеры получают грамоты, медали и памятные призы от партнеров соревнования.</w:t>
      </w:r>
    </w:p>
    <w:p>
      <w:pPr>
        <w:pStyle w:val="style0"/>
        <w:jc w:val="both"/>
        <w:spacing w:after="120" w:before="0"/>
      </w:pPr>
      <w:r>
        <w:rPr>
          <w:sz w:val="28"/>
          <w:szCs w:val="28"/>
          <w:rFonts w:ascii="Times New Roman" w:hAnsi="Times New Roman"/>
        </w:rPr>
        <w:t xml:space="preserve">6.4.  Организаторы в течение 5 рабочих дней публикуют итоговые протоколы в группе соревнования. </w:t>
      </w:r>
    </w:p>
    <w:p>
      <w:pPr>
        <w:pStyle w:val="style0"/>
        <w:jc w:val="both"/>
        <w:spacing w:after="120" w:before="0"/>
      </w:pPr>
      <w:r>
        <w:rPr>
          <w:sz w:val="28"/>
          <w:szCs w:val="28"/>
          <w:rFonts w:ascii="Times New Roman" w:hAnsi="Times New Roman"/>
        </w:rPr>
        <w:t>6.5. В случае не согласия или возникновения ошибки в протоколах, каждый может известить организаторов о желании внести корректировку. Главный судья принимает решение на основании поданного заявления и решения Аппеляционного жюри соревнований  и сообщает результат участнику.</w:t>
      </w:r>
    </w:p>
    <w:p>
      <w:pPr>
        <w:pStyle w:val="style0"/>
        <w:jc w:val="both"/>
        <w:spacing w:after="120" w:before="0"/>
      </w:pPr>
      <w:r>
        <w:rPr>
          <w:sz w:val="28"/>
          <w:szCs w:val="28"/>
          <w:rFonts w:ascii="Times New Roman" w:hAnsi="Times New Roman"/>
        </w:rPr>
        <w:t xml:space="preserve">6.6.  Оргкомитет  марафона не гарантируют получение личного результата каждым участником в следующих случаях: </w:t>
      </w:r>
    </w:p>
    <w:p>
      <w:pPr>
        <w:pStyle w:val="style0"/>
        <w:jc w:val="both"/>
        <w:spacing w:after="120" w:before="0"/>
      </w:pPr>
      <w:r>
        <w:rPr>
          <w:sz w:val="28"/>
          <w:szCs w:val="28"/>
          <w:rFonts w:ascii="Times New Roman" w:hAnsi="Times New Roman"/>
        </w:rPr>
        <w:t>- участник  прикрепил номер не на передней части тела горизонтально земле;</w:t>
      </w:r>
    </w:p>
    <w:p>
      <w:pPr>
        <w:pStyle w:val="style0"/>
        <w:jc w:val="both"/>
        <w:spacing w:after="120" w:before="0"/>
      </w:pPr>
      <w:r>
        <w:rPr>
          <w:sz w:val="28"/>
          <w:szCs w:val="28"/>
          <w:rFonts w:ascii="Times New Roman" w:hAnsi="Times New Roman"/>
        </w:rPr>
        <w:t>- утраты номера;</w:t>
      </w:r>
    </w:p>
    <w:p>
      <w:pPr>
        <w:pStyle w:val="style0"/>
        <w:jc w:val="both"/>
        <w:spacing w:after="120" w:before="0"/>
      </w:pPr>
      <w:r>
        <w:rPr>
          <w:sz w:val="28"/>
          <w:szCs w:val="28"/>
          <w:rFonts w:ascii="Times New Roman" w:hAnsi="Times New Roman"/>
        </w:rPr>
        <w:t>-участник не подошел к судье после финиша для сверки своего номера.</w:t>
      </w:r>
    </w:p>
    <w:p>
      <w:pPr>
        <w:pStyle w:val="style0"/>
        <w:jc w:val="both"/>
        <w:spacing w:after="120" w:before="0"/>
      </w:pPr>
      <w:r>
        <w:rPr>
          <w:sz w:val="28"/>
          <w:szCs w:val="28"/>
          <w:rFonts w:ascii="Times New Roman" w:hAnsi="Times New Roman"/>
        </w:rPr>
        <w:t>6.7. Участники на усмотрение главного судьи могут получить штрафное время равное 20 минутам: за нахождение вне трассы, за движение в обратном направлении, за невыполнение условий и правила забега, за отсутствие выполнения требований судьи.</w:t>
      </w:r>
    </w:p>
    <w:p>
      <w:pPr>
        <w:pStyle w:val="style0"/>
        <w:jc w:val="both"/>
        <w:spacing w:after="120" w:before="0"/>
      </w:pPr>
      <w:r>
        <w:rPr/>
      </w:r>
    </w:p>
    <w:p>
      <w:pPr>
        <w:pStyle w:val="style0"/>
        <w:jc w:val="both"/>
        <w:spacing w:after="120" w:before="0"/>
      </w:pPr>
      <w:r>
        <w:rPr>
          <w:sz w:val="28"/>
          <w:b/>
          <w:szCs w:val="28"/>
          <w:rFonts w:ascii="Times New Roman" w:hAnsi="Times New Roman"/>
          <w:lang w:val="en-US"/>
        </w:rPr>
        <w:t>VII</w:t>
      </w:r>
      <w:r>
        <w:rPr>
          <w:sz w:val="28"/>
          <w:b/>
          <w:szCs w:val="28"/>
          <w:rFonts w:ascii="Times New Roman" w:hAnsi="Times New Roman"/>
        </w:rPr>
        <w:t>. УСЛОВИЯ ФИНАНСИРОВАНИЯ:</w:t>
      </w:r>
    </w:p>
    <w:p>
      <w:pPr>
        <w:pStyle w:val="style0"/>
        <w:jc w:val="both"/>
        <w:spacing w:after="120" w:before="0"/>
      </w:pPr>
      <w:r>
        <w:rPr>
          <w:sz w:val="28"/>
          <w:szCs w:val="28"/>
          <w:rFonts w:ascii="Times New Roman" w:hAnsi="Times New Roman"/>
        </w:rPr>
        <w:t xml:space="preserve">7.1. Финансирование проведения соревнований осуществляется за </w:t>
      </w:r>
      <w:r>
        <w:rPr>
          <w:sz w:val="28"/>
          <w:szCs w:val="28"/>
          <w:rFonts w:ascii="Times New Roman" w:hAnsi="Times New Roman"/>
          <w:lang w:val="ru-RU"/>
        </w:rPr>
        <w:t>cобственный счет орг.комитета сформированного из</w:t>
      </w:r>
      <w:r>
        <w:rPr>
          <w:sz w:val="28"/>
          <w:szCs w:val="28"/>
          <w:rFonts w:ascii="Times New Roman" w:hAnsi="Times New Roman"/>
        </w:rPr>
        <w:t xml:space="preserve"> средств полученных за  продажу номеров.</w:t>
      </w:r>
    </w:p>
    <w:p>
      <w:pPr>
        <w:pStyle w:val="style0"/>
        <w:jc w:val="both"/>
        <w:ind w:firstLine="567" w:left="0" w:right="0"/>
        <w:spacing w:after="120" w:before="0"/>
      </w:pPr>
      <w:r>
        <w:rPr>
          <w:sz w:val="28"/>
          <w:szCs w:val="28"/>
          <w:rFonts w:ascii="Times New Roman" w:hAnsi="Times New Roman"/>
        </w:rPr>
        <w:t xml:space="preserve">Затраты по проведению мероприятия осуществляются орг.комитетом из следующих источников: </w:t>
      </w:r>
    </w:p>
    <w:p>
      <w:pPr>
        <w:pStyle w:val="style0"/>
        <w:jc w:val="both"/>
        <w:spacing w:after="120" w:before="0"/>
      </w:pPr>
      <w:r>
        <w:rPr>
          <w:sz w:val="28"/>
          <w:szCs w:val="28"/>
          <w:rFonts w:ascii="Times New Roman" w:hAnsi="Times New Roman"/>
        </w:rPr>
        <w:t>1.</w:t>
      </w:r>
      <w:r>
        <w:rPr>
          <w:sz w:val="28"/>
          <w:szCs w:val="28"/>
          <w:rFonts w:ascii="Times New Roman" w:hAnsi="Times New Roman"/>
          <w:lang w:val="en-US"/>
        </w:rPr>
        <w:t>C</w:t>
      </w:r>
      <w:r>
        <w:rPr>
          <w:sz w:val="28"/>
          <w:szCs w:val="28"/>
          <w:rFonts w:ascii="Times New Roman" w:hAnsi="Times New Roman"/>
        </w:rPr>
        <w:t>обственные средства;</w:t>
      </w:r>
    </w:p>
    <w:p>
      <w:pPr>
        <w:pStyle w:val="style0"/>
        <w:jc w:val="both"/>
        <w:spacing w:after="120" w:before="0"/>
      </w:pPr>
      <w:r>
        <w:rPr>
          <w:sz w:val="28"/>
          <w:szCs w:val="28"/>
          <w:rFonts w:ascii="Times New Roman" w:hAnsi="Times New Roman"/>
        </w:rPr>
        <w:t>2.Заемные средства;</w:t>
      </w:r>
    </w:p>
    <w:p>
      <w:pPr>
        <w:pStyle w:val="style0"/>
        <w:jc w:val="both"/>
        <w:spacing w:after="120" w:before="0"/>
      </w:pPr>
      <w:r>
        <w:rPr>
          <w:sz w:val="28"/>
          <w:szCs w:val="28"/>
          <w:rFonts w:ascii="Times New Roman" w:hAnsi="Times New Roman"/>
        </w:rPr>
        <w:t>3.Средства за продажу атрибутики мероприятия;</w:t>
      </w:r>
    </w:p>
    <w:p>
      <w:pPr>
        <w:pStyle w:val="style0"/>
        <w:jc w:val="both"/>
        <w:spacing w:after="120" w:before="0"/>
      </w:pPr>
      <w:r>
        <w:rPr>
          <w:sz w:val="28"/>
          <w:szCs w:val="28"/>
          <w:rFonts w:ascii="Times New Roman" w:hAnsi="Times New Roman"/>
        </w:rPr>
        <w:t>4.Иные источники финансирования.</w:t>
      </w:r>
    </w:p>
    <w:p>
      <w:pPr>
        <w:pStyle w:val="style0"/>
        <w:jc w:val="both"/>
        <w:spacing w:after="120" w:before="0"/>
      </w:pPr>
      <w:r>
        <w:rPr>
          <w:sz w:val="28"/>
          <w:szCs w:val="28"/>
          <w:rFonts w:ascii="Times New Roman" w:hAnsi="Times New Roman"/>
        </w:rPr>
        <w:t>7.2. Расходы по командированию участников соревнований, тренеров, представителей команд (проезд к месту проведения соревнований и обратно, питание, проживание) – за счет командирующих организаций.</w:t>
      </w:r>
    </w:p>
    <w:p>
      <w:pPr>
        <w:pStyle w:val="style0"/>
        <w:jc w:val="both"/>
        <w:spacing w:after="120" w:before="0"/>
      </w:pPr>
      <w:r>
        <w:rPr/>
      </w:r>
    </w:p>
    <w:p>
      <w:pPr>
        <w:pStyle w:val="style0"/>
        <w:jc w:val="both"/>
        <w:spacing w:after="120" w:before="0"/>
      </w:pPr>
      <w:r>
        <w:rPr/>
      </w:r>
    </w:p>
    <w:p>
      <w:pPr>
        <w:pStyle w:val="style0"/>
        <w:jc w:val="both"/>
        <w:spacing w:after="120" w:before="0"/>
      </w:pPr>
      <w:r>
        <w:rPr>
          <w:sz w:val="28"/>
          <w:b/>
          <w:szCs w:val="28"/>
          <w:rFonts w:ascii="Times New Roman" w:hAnsi="Times New Roman"/>
          <w:lang w:val="en-US"/>
        </w:rPr>
        <w:t>VIII</w:t>
      </w:r>
      <w:r>
        <w:rPr>
          <w:sz w:val="28"/>
          <w:b/>
          <w:szCs w:val="28"/>
          <w:rFonts w:ascii="Times New Roman" w:hAnsi="Times New Roman"/>
        </w:rPr>
        <w:t>. ОБЕСПЕЧЕНИЕ БЕЗОПАСНОСТИ УЧАСТНИКОВ И ЗРИТЕЛЕЙ:</w:t>
      </w:r>
    </w:p>
    <w:p>
      <w:pPr>
        <w:pStyle w:val="style0"/>
        <w:numPr>
          <w:ilvl w:val="1"/>
          <w:numId w:val="3"/>
        </w:numPr>
        <w:jc w:val="both"/>
        <w:ind w:hanging="0" w:left="0" w:right="0"/>
        <w:spacing w:after="120" w:before="0"/>
      </w:pPr>
      <w:r>
        <w:rPr>
          <w:sz w:val="28"/>
          <w:szCs w:val="28"/>
          <w:rFonts w:ascii="Times New Roman" w:hAnsi="Times New Roman"/>
        </w:rPr>
        <w:t>Обеспечение безопасности участников и зрителей осуществляется согласно требований правил обеспечения безопасности при проведении официальных спортивных соревнований утвержденные постановлением Правительства РФ от 18.04.2014 N353 а также правил по виду спорта «легкая атлетика».</w:t>
      </w:r>
    </w:p>
    <w:p>
      <w:pPr>
        <w:pStyle w:val="style0"/>
        <w:jc w:val="both"/>
        <w:spacing w:after="120" w:before="0"/>
      </w:pPr>
      <w:r>
        <w:rPr>
          <w:sz w:val="28"/>
          <w:szCs w:val="28"/>
          <w:rFonts w:ascii="Times New Roman" w:hAnsi="Times New Roman"/>
        </w:rPr>
        <w:t>Участие в спортивных соревнованиях допускается только при наличие полиса обязательного страхования жизни и здоровья от несчастных случаев.</w:t>
      </w:r>
    </w:p>
    <w:p>
      <w:pPr>
        <w:pStyle w:val="style0"/>
        <w:numPr>
          <w:ilvl w:val="1"/>
          <w:numId w:val="3"/>
        </w:numPr>
        <w:jc w:val="both"/>
        <w:ind w:hanging="0" w:left="0" w:right="0"/>
        <w:spacing w:after="120" w:before="0"/>
      </w:pPr>
      <w:r>
        <w:rPr>
          <w:sz w:val="28"/>
          <w:szCs w:val="28"/>
          <w:rFonts w:ascii="Times New Roman" w:hAnsi="Times New Roman"/>
        </w:rPr>
        <w:t xml:space="preserve">Оказание медицинской помощи осуществляется в соответствии с приказом Министерства здравоохранения РФ от 01.03.2016 </w:t>
      </w:r>
      <w:r>
        <w:rPr>
          <w:sz w:val="28"/>
          <w:szCs w:val="28"/>
          <w:rFonts w:ascii="Times New Roman" w:hAnsi="Times New Roman"/>
          <w:lang w:val="en-US"/>
        </w:rPr>
        <w:t>N</w:t>
      </w:r>
      <w:r>
        <w:rPr>
          <w:sz w:val="28"/>
          <w:szCs w:val="28"/>
          <w:rFonts w:ascii="Times New Roman" w:hAnsi="Times New Roman"/>
        </w:rPr>
        <w:t xml:space="preserve">134н. «О порядке организации медицинской помощи лицам, занимающимся физической культурой и спортом». </w:t>
      </w:r>
    </w:p>
    <w:p>
      <w:pPr>
        <w:pStyle w:val="style0"/>
        <w:numPr>
          <w:ilvl w:val="1"/>
          <w:numId w:val="3"/>
        </w:numPr>
        <w:jc w:val="both"/>
        <w:ind w:hanging="0" w:left="0" w:right="0"/>
        <w:spacing w:after="120" w:before="0"/>
      </w:pPr>
      <w:r>
        <w:rPr>
          <w:sz w:val="28"/>
          <w:szCs w:val="28"/>
          <w:rFonts w:ascii="Times New Roman" w:hAnsi="Times New Roman"/>
        </w:rPr>
        <w:t xml:space="preserve">   </w:t>
      </w:r>
      <w:r>
        <w:rPr>
          <w:sz w:val="28"/>
          <w:szCs w:val="28"/>
          <w:rFonts w:ascii="Times New Roman" w:hAnsi="Times New Roman"/>
        </w:rPr>
        <w:t>Оргкомитет для проведения Марафона заключает необходимые договора с МЧС, скорой медицинской помощью, уведомляет необходимые структуры ГИБДД и УВД о проведении массового мероприятия. Обеспечивает не менее двух автомобилей для оказание помощи. Осуществляет контроль участников специалистом имеющим среднее медицинское образование. Привлекает волонтеров для размещения их на дистанции. Для помощи на дистанции устанавливается один контрольный пункт с возможностью оказания первой медицинской помощи, питания и отдыха участников.</w:t>
      </w:r>
    </w:p>
    <w:p>
      <w:pPr>
        <w:pStyle w:val="style0"/>
        <w:numPr>
          <w:ilvl w:val="1"/>
          <w:numId w:val="3"/>
        </w:numPr>
        <w:jc w:val="both"/>
        <w:ind w:hanging="0" w:left="0" w:right="0"/>
        <w:spacing w:after="120" w:before="0"/>
      </w:pPr>
      <w:r>
        <w:rPr>
          <w:sz w:val="28"/>
          <w:szCs w:val="28"/>
          <w:rFonts w:ascii="Times New Roman" w:hAnsi="Times New Roman"/>
        </w:rPr>
        <w:t xml:space="preserve">Зрители размещаются вдоль финишного коридора в соответствии с правилами нахождения в зоне финиша. Правила будут вывешены в специальном месте «для зрителей». </w:t>
      </w:r>
    </w:p>
    <w:p>
      <w:pPr>
        <w:pStyle w:val="style0"/>
        <w:numPr>
          <w:ilvl w:val="1"/>
          <w:numId w:val="3"/>
        </w:numPr>
        <w:jc w:val="both"/>
        <w:ind w:hanging="0" w:left="0" w:right="0"/>
        <w:spacing w:after="120" w:before="0"/>
      </w:pPr>
      <w:r>
        <w:rPr>
          <w:sz w:val="28"/>
          <w:b/>
          <w:szCs w:val="28"/>
          <w:rFonts w:ascii="Times New Roman" w:hAnsi="Times New Roman"/>
        </w:rPr>
        <w:t xml:space="preserve">Оргкомитет не несет ответственность за здоровье участников, зрителей и обслуживающего персонала. Также оргкомитет не отвечает за вред полученный участниками во время следования от мест проживания до места старта. </w:t>
      </w:r>
    </w:p>
    <w:p>
      <w:pPr>
        <w:pStyle w:val="style0"/>
        <w:jc w:val="both"/>
        <w:spacing w:after="120" w:before="0"/>
      </w:pPr>
      <w:r>
        <w:rPr>
          <w:sz w:val="28"/>
          <w:szCs w:val="28"/>
          <w:rFonts w:ascii="Times New Roman" w:hAnsi="Times New Roman"/>
        </w:rPr>
        <w:t>8.6. Все участники на регистрации-допуске подписывают документ об отсутствии каких-либо противопоказаний для участия в выбранной дистанции и личной ответственности за свое здоровье и безопасность, проходят собеседование с судьей соревнования, а также возможно измерение артериального давления. В случае отклонения артериального давления от нормы больше 15 единиц, судья имеет право не допустить участника на старт. Судья имеет право не допустить участника на старт также на свое усмотрение в случае не адекватного поведения участника, отсутствия ответов на задаваемые вопросы, нецензурной брани и наличии симптомов воздействия запрещённых препаратов или заболевания.</w:t>
      </w:r>
    </w:p>
    <w:p>
      <w:pPr>
        <w:pStyle w:val="style0"/>
        <w:jc w:val="both"/>
        <w:spacing w:after="120" w:before="0"/>
      </w:pPr>
      <w:r>
        <w:rPr>
          <w:sz w:val="28"/>
          <w:szCs w:val="28"/>
          <w:rFonts w:ascii="Times New Roman" w:hAnsi="Times New Roman"/>
        </w:rPr>
        <w:t xml:space="preserve">8.7. Участники обязаны соблюдать рекомендованные ИААФ  правила проведения соревнований по трейл-кроссу и иметь обязательное снаряжение в соответствии с правилом 252 п.2 «с»: 1.одеяло/ткань для выживания в холодных условиях(при температуре менее 10 градусов),2.свисток,3.запас питания и воды. Оргкомитетом расширен список исходя из специфичных условий местности, поэтому участник обязан иметь дополнительно:  </w:t>
      </w:r>
      <w:r>
        <w:rPr>
          <w:sz w:val="28"/>
          <w:szCs w:val="28"/>
          <w:rFonts w:ascii="Times New Roman" w:hAnsi="Times New Roman"/>
          <w:lang w:val="en-US"/>
        </w:rPr>
        <w:t>5</w:t>
      </w:r>
      <w:r>
        <w:rPr>
          <w:sz w:val="28"/>
          <w:szCs w:val="28"/>
          <w:rFonts w:ascii="Times New Roman" w:hAnsi="Times New Roman"/>
        </w:rPr>
        <w:t xml:space="preserve">.Заряженный телефон,  </w:t>
      </w:r>
      <w:r>
        <w:rPr>
          <w:sz w:val="28"/>
          <w:szCs w:val="28"/>
          <w:rFonts w:ascii="Times New Roman" w:hAnsi="Times New Roman"/>
          <w:lang w:val="en-US"/>
        </w:rPr>
        <w:t>6</w:t>
      </w:r>
      <w:r>
        <w:rPr>
          <w:sz w:val="28"/>
          <w:szCs w:val="28"/>
          <w:rFonts w:ascii="Times New Roman" w:hAnsi="Times New Roman"/>
        </w:rPr>
        <w:t xml:space="preserve">.Удостоверение личности, </w:t>
      </w:r>
      <w:r>
        <w:rPr>
          <w:sz w:val="28"/>
          <w:szCs w:val="28"/>
          <w:rFonts w:ascii="Times New Roman" w:hAnsi="Times New Roman"/>
          <w:lang w:val="en-US"/>
        </w:rPr>
        <w:t>7</w:t>
      </w:r>
      <w:r>
        <w:rPr>
          <w:sz w:val="28"/>
          <w:szCs w:val="28"/>
          <w:rFonts w:ascii="Times New Roman" w:hAnsi="Times New Roman"/>
        </w:rPr>
        <w:t>.</w:t>
      </w:r>
      <w:r>
        <w:rPr>
          <w:sz w:val="28"/>
          <w:szCs w:val="28"/>
          <w:rFonts w:ascii="Times New Roman" w:hAnsi="Times New Roman"/>
          <w:lang w:val="ru-RU"/>
        </w:rPr>
        <w:t>Аптечный набор</w:t>
      </w:r>
      <w:r>
        <w:rPr>
          <w:sz w:val="28"/>
          <w:szCs w:val="28"/>
          <w:rFonts w:ascii="Times New Roman" w:hAnsi="Times New Roman"/>
        </w:rPr>
        <w:t>: Спазмолитические препарат и анальгетик,   эластичный бинт рулон, пластырь рулон .</w:t>
      </w:r>
    </w:p>
    <w:p>
      <w:pPr>
        <w:pStyle w:val="style0"/>
        <w:jc w:val="both"/>
        <w:ind w:firstLine="709" w:left="0" w:right="0"/>
        <w:spacing w:after="120" w:before="0"/>
      </w:pPr>
      <w:r>
        <w:rPr>
          <w:sz w:val="28"/>
          <w:szCs w:val="28"/>
          <w:rFonts w:ascii="Times New Roman" w:hAnsi="Times New Roman"/>
        </w:rPr>
        <w:t xml:space="preserve"> </w:t>
      </w:r>
      <w:r>
        <w:rPr>
          <w:sz w:val="28"/>
          <w:szCs w:val="28"/>
          <w:rFonts w:ascii="Times New Roman" w:hAnsi="Times New Roman"/>
        </w:rPr>
        <w:t>За наличие обязательного снаряжения отвечают сами участники или их представители. Проверка снаряжения может быть осуществлена судьями на старте, финише, на дистанции в любом месте. В случае отсутствия любой одной из указанных позиций участник получает штраф в размере 20 минут или дисквалификацию.</w:t>
      </w:r>
    </w:p>
    <w:p>
      <w:pPr>
        <w:pStyle w:val="style0"/>
        <w:jc w:val="both"/>
        <w:ind w:hanging="0" w:left="0" w:right="-20"/>
        <w:spacing w:after="0" w:before="0"/>
      </w:pPr>
      <w:r>
        <w:rPr/>
      </w:r>
    </w:p>
    <w:p>
      <w:pPr>
        <w:pStyle w:val="style0"/>
        <w:jc w:val="both"/>
        <w:spacing w:after="120" w:before="0"/>
      </w:pPr>
      <w:r>
        <w:rPr>
          <w:sz w:val="28"/>
          <w:b/>
          <w:szCs w:val="28"/>
          <w:rFonts w:ascii="Times New Roman" w:hAnsi="Times New Roman"/>
          <w:lang w:val="en-US"/>
        </w:rPr>
        <w:t>IX</w:t>
      </w:r>
      <w:r>
        <w:rPr>
          <w:sz w:val="28"/>
          <w:b/>
          <w:szCs w:val="28"/>
          <w:rFonts w:ascii="Times New Roman" w:hAnsi="Times New Roman"/>
        </w:rPr>
        <w:t>. РЕГИСТРАЦИЯ И ПОДАЧА ЗАЯВОК:</w:t>
      </w:r>
    </w:p>
    <w:p>
      <w:pPr>
        <w:pStyle w:val="style0"/>
        <w:jc w:val="both"/>
        <w:spacing w:after="120" w:before="0"/>
      </w:pPr>
      <w:r>
        <w:rPr>
          <w:sz w:val="28"/>
          <w:szCs w:val="28"/>
          <w:rFonts w:ascii="Times New Roman" w:hAnsi="Times New Roman"/>
        </w:rPr>
        <w:t xml:space="preserve">9.1. Электронная регистрация участников  будет открыта с 01.11.2019 по 20.03.2020 на сайте </w:t>
      </w:r>
      <w:r>
        <w:rPr>
          <w:sz w:val="28"/>
          <w:szCs w:val="28"/>
          <w:rFonts w:ascii="Times New Roman" w:hAnsi="Times New Roman"/>
          <w:lang w:val="en-US"/>
        </w:rPr>
        <w:t>orgeo</w:t>
      </w:r>
      <w:r>
        <w:rPr>
          <w:sz w:val="28"/>
          <w:szCs w:val="28"/>
          <w:rFonts w:ascii="Times New Roman" w:hAnsi="Times New Roman"/>
        </w:rPr>
        <w:t>.</w:t>
      </w:r>
      <w:r>
        <w:rPr>
          <w:sz w:val="28"/>
          <w:szCs w:val="28"/>
          <w:rFonts w:ascii="Times New Roman" w:hAnsi="Times New Roman"/>
          <w:lang w:val="en-US"/>
        </w:rPr>
        <w:t xml:space="preserve">ru </w:t>
      </w:r>
    </w:p>
    <w:p>
      <w:pPr>
        <w:pStyle w:val="style0"/>
        <w:jc w:val="both"/>
        <w:spacing w:after="120" w:before="0"/>
      </w:pPr>
      <w:r>
        <w:rPr>
          <w:sz w:val="28"/>
          <w:szCs w:val="28"/>
          <w:rFonts w:ascii="Times New Roman" w:hAnsi="Times New Roman"/>
        </w:rPr>
        <w:t>9.2. Регистрация также будет проводится с 01.11.2019 по 20.03.2020 в магазине «Спорт Паутина» г.Краснодар,ул.Коммунаров 108.</w:t>
      </w:r>
    </w:p>
    <w:p>
      <w:pPr>
        <w:pStyle w:val="style0"/>
        <w:jc w:val="both"/>
        <w:spacing w:after="120" w:before="0"/>
      </w:pPr>
      <w:r>
        <w:rPr>
          <w:sz w:val="28"/>
          <w:szCs w:val="28"/>
          <w:rFonts w:ascii="Times New Roman" w:hAnsi="Times New Roman"/>
        </w:rPr>
        <w:t xml:space="preserve"> </w:t>
      </w:r>
      <w:r>
        <w:rPr>
          <w:sz w:val="28"/>
          <w:szCs w:val="28"/>
          <w:rFonts w:ascii="Times New Roman" w:hAnsi="Times New Roman"/>
        </w:rPr>
        <w:t>9.3.  Участник считается зарегистрированным, если он заполнил заявку, предоставил необходимые для допуска документы, оплатил указанную сумму  и получил допуск судьи на мероприятии.</w:t>
      </w:r>
    </w:p>
    <w:p>
      <w:pPr>
        <w:pStyle w:val="style0"/>
        <w:jc w:val="both"/>
        <w:spacing w:after="120" w:before="0"/>
      </w:pPr>
      <w:r>
        <w:rPr/>
      </w:r>
    </w:p>
    <w:p>
      <w:pPr>
        <w:pStyle w:val="style0"/>
        <w:jc w:val="both"/>
        <w:spacing w:after="120" w:before="0"/>
      </w:pPr>
      <w:r>
        <w:rPr>
          <w:sz w:val="28"/>
          <w:b/>
          <w:szCs w:val="28"/>
          <w:rFonts w:ascii="Times New Roman" w:hAnsi="Times New Roman"/>
          <w:lang w:val="en-US"/>
        </w:rPr>
        <w:t>X</w:t>
      </w:r>
      <w:r>
        <w:rPr>
          <w:sz w:val="28"/>
          <w:b/>
          <w:szCs w:val="28"/>
          <w:rFonts w:ascii="Times New Roman" w:hAnsi="Times New Roman"/>
        </w:rPr>
        <w:t>. УСЛОВИЯ ДОПУСКА К СТАРТУ:</w:t>
      </w:r>
    </w:p>
    <w:p>
      <w:pPr>
        <w:pStyle w:val="style0"/>
        <w:jc w:val="both"/>
        <w:spacing w:after="120" w:before="0"/>
      </w:pPr>
      <w:r>
        <w:rPr>
          <w:sz w:val="28"/>
          <w:szCs w:val="28"/>
          <w:rFonts w:ascii="Times New Roman" w:hAnsi="Times New Roman"/>
        </w:rPr>
        <w:t xml:space="preserve"> </w:t>
      </w:r>
      <w:r>
        <w:rPr>
          <w:sz w:val="28"/>
          <w:szCs w:val="28"/>
          <w:rFonts w:ascii="Times New Roman" w:hAnsi="Times New Roman"/>
        </w:rPr>
        <w:t>Допуск участников к Соревнованию осуществляется при наличии документов, предоставляемых при получении пакета участника:</w:t>
      </w:r>
    </w:p>
    <w:p>
      <w:pPr>
        <w:pStyle w:val="style0"/>
        <w:jc w:val="both"/>
        <w:spacing w:after="120" w:before="0"/>
      </w:pPr>
      <w:r>
        <w:rPr>
          <w:sz w:val="28"/>
          <w:szCs w:val="28"/>
          <w:rFonts w:ascii="Times New Roman" w:hAnsi="Times New Roman"/>
        </w:rPr>
        <w:t>-удостоверение личности, подтверждающее возраст участника (обязательно для всех участников), подпись участника об ответственности, предоставленный документ (протокол финиша) или трек подобной дистанции (для дистанции 22/42)отправленный заранее на соответствующую дистанцию (документ должен быть отправлен для проверки до 01.04.2020 на адрес:</w:t>
      </w:r>
      <w:r>
        <w:rPr>
          <w:sz w:val="28"/>
          <w:szCs w:val="28"/>
          <w:rFonts w:ascii="Times New Roman" w:hAnsi="Times New Roman"/>
          <w:lang w:val="en-US"/>
        </w:rPr>
        <w:t>sport</w:t>
      </w:r>
      <w:r>
        <w:rPr>
          <w:sz w:val="28"/>
          <w:szCs w:val="28"/>
          <w:rFonts w:ascii="Times New Roman" w:hAnsi="Times New Roman"/>
        </w:rPr>
        <w:t>@73.</w:t>
      </w:r>
      <w:r>
        <w:rPr>
          <w:sz w:val="28"/>
          <w:szCs w:val="28"/>
          <w:rFonts w:ascii="Times New Roman" w:hAnsi="Times New Roman"/>
          <w:lang w:val="en-US"/>
        </w:rPr>
        <w:t>ru</w:t>
      </w:r>
      <w:r>
        <w:rPr>
          <w:sz w:val="28"/>
          <w:szCs w:val="28"/>
          <w:rFonts w:ascii="Times New Roman" w:hAnsi="Times New Roman"/>
        </w:rPr>
        <w:t xml:space="preserve"> ).</w:t>
      </w:r>
    </w:p>
    <w:p>
      <w:pPr>
        <w:pStyle w:val="style0"/>
        <w:jc w:val="both"/>
        <w:spacing w:after="120" w:before="0"/>
      </w:pPr>
      <w:r>
        <w:rPr/>
      </w:r>
    </w:p>
    <w:p>
      <w:pPr>
        <w:pStyle w:val="style0"/>
        <w:jc w:val="both"/>
        <w:spacing w:after="120" w:before="0"/>
      </w:pPr>
      <w:r>
        <w:rPr>
          <w:sz w:val="28"/>
          <w:b/>
          <w:szCs w:val="28"/>
          <w:rFonts w:ascii="Times New Roman" w:hAnsi="Times New Roman"/>
          <w:lang w:val="en-US"/>
        </w:rPr>
        <w:t>X</w:t>
      </w:r>
      <w:r>
        <w:rPr>
          <w:sz w:val="28"/>
          <w:b/>
          <w:szCs w:val="28"/>
          <w:rFonts w:ascii="Times New Roman" w:hAnsi="Times New Roman"/>
        </w:rPr>
        <w:t>1. ПОРЯДОК СТОИМОСТИ СТАРТОВОГО НОМЕРА:</w:t>
      </w:r>
    </w:p>
    <w:p>
      <w:pPr>
        <w:pStyle w:val="style0"/>
        <w:jc w:val="both"/>
        <w:spacing w:after="120" w:before="0"/>
      </w:pPr>
      <w:r>
        <w:rPr>
          <w:sz w:val="28"/>
          <w:szCs w:val="28"/>
          <w:rFonts w:ascii="Times New Roman" w:hAnsi="Times New Roman"/>
        </w:rPr>
        <w:t xml:space="preserve"> </w:t>
      </w:r>
      <w:r>
        <w:rPr>
          <w:sz w:val="28"/>
          <w:szCs w:val="28"/>
          <w:rFonts w:ascii="Times New Roman" w:hAnsi="Times New Roman"/>
        </w:rPr>
        <w:t>Стоимость участия определяется регистрационной площадкой :</w:t>
      </w:r>
    </w:p>
    <w:p>
      <w:pPr>
        <w:pStyle w:val="style0"/>
        <w:numPr>
          <w:ilvl w:val="0"/>
          <w:numId w:val="4"/>
        </w:numPr>
        <w:jc w:val="both"/>
        <w:ind w:hanging="0" w:left="0" w:right="0"/>
        <w:spacing w:after="120" w:before="0"/>
      </w:pPr>
      <w:r>
        <w:rPr>
          <w:sz w:val="28"/>
          <w:szCs w:val="28"/>
          <w:rFonts w:ascii="Times New Roman" w:hAnsi="Times New Roman"/>
        </w:rPr>
        <w:t>Номер участника;</w:t>
      </w:r>
    </w:p>
    <w:p>
      <w:pPr>
        <w:pStyle w:val="style0"/>
        <w:numPr>
          <w:ilvl w:val="0"/>
          <w:numId w:val="4"/>
        </w:numPr>
        <w:jc w:val="both"/>
        <w:ind w:hanging="0" w:left="0" w:right="0"/>
        <w:spacing w:after="120" w:before="0"/>
      </w:pPr>
      <w:r>
        <w:rPr>
          <w:sz w:val="28"/>
          <w:szCs w:val="28"/>
          <w:rFonts w:ascii="Times New Roman" w:hAnsi="Times New Roman"/>
        </w:rPr>
        <w:t>Медаль на финише;</w:t>
      </w:r>
    </w:p>
    <w:p>
      <w:pPr>
        <w:pStyle w:val="style0"/>
        <w:numPr>
          <w:ilvl w:val="0"/>
          <w:numId w:val="4"/>
        </w:numPr>
        <w:jc w:val="both"/>
        <w:ind w:hanging="0" w:left="0" w:right="0"/>
        <w:spacing w:after="120" w:before="0"/>
      </w:pPr>
      <w:r>
        <w:rPr>
          <w:sz w:val="28"/>
          <w:szCs w:val="28"/>
          <w:rFonts w:ascii="Times New Roman" w:hAnsi="Times New Roman"/>
        </w:rPr>
        <w:t>Питьевая вода на финише;</w:t>
      </w:r>
    </w:p>
    <w:p>
      <w:pPr>
        <w:pStyle w:val="style0"/>
        <w:numPr>
          <w:ilvl w:val="0"/>
          <w:numId w:val="4"/>
        </w:numPr>
        <w:jc w:val="both"/>
        <w:ind w:hanging="0" w:left="0" w:right="0"/>
        <w:spacing w:after="120" w:before="0"/>
      </w:pPr>
      <w:r>
        <w:rPr>
          <w:sz w:val="28"/>
          <w:szCs w:val="28"/>
          <w:rFonts w:ascii="Times New Roman" w:hAnsi="Times New Roman"/>
        </w:rPr>
        <w:t xml:space="preserve">Сертификат  прохождения дистанции </w:t>
      </w:r>
      <w:r>
        <w:rPr>
          <w:sz w:val="28"/>
          <w:szCs w:val="28"/>
          <w:rFonts w:ascii="Times New Roman" w:hAnsi="Times New Roman"/>
        </w:rPr>
        <w:t>в электронном виде</w:t>
      </w:r>
      <w:r>
        <w:rPr>
          <w:sz w:val="28"/>
          <w:szCs w:val="28"/>
          <w:rFonts w:ascii="Times New Roman" w:hAnsi="Times New Roman"/>
        </w:rPr>
        <w:t xml:space="preserve">. </w:t>
      </w:r>
    </w:p>
    <w:p>
      <w:pPr>
        <w:pStyle w:val="style0"/>
        <w:jc w:val="both"/>
        <w:spacing w:after="120" w:before="0"/>
      </w:pPr>
      <w:r>
        <w:rPr>
          <w:color w:val="000000"/>
          <w:sz w:val="28"/>
          <w:szCs w:val="28"/>
          <w:rFonts w:ascii="Times New Roman" w:hAnsi="Times New Roman"/>
        </w:rPr>
        <w:t>Бесплатно имеют право на участие без медали и сертификата члены федерации по легкой атлетике по спискам заверенным федерацией, а также жители Геленджикского района по спискам заверенным отделом спорта</w:t>
      </w:r>
      <w:bookmarkStart w:id="0" w:name="__DdeLink__804_1209103682"/>
      <w:r>
        <w:rPr>
          <w:color w:val="000000"/>
          <w:sz w:val="28"/>
          <w:szCs w:val="28"/>
          <w:rFonts w:ascii="Times New Roman" w:hAnsi="Times New Roman"/>
        </w:rPr>
        <w:t>(бесплатное участие не включает в себя медаль финишера и именной номер)</w:t>
      </w:r>
      <w:bookmarkEnd w:id="0"/>
      <w:r>
        <w:rPr>
          <w:color w:val="000000"/>
          <w:sz w:val="28"/>
          <w:szCs w:val="28"/>
          <w:rFonts w:ascii="Times New Roman" w:hAnsi="Times New Roman"/>
        </w:rPr>
        <w:t xml:space="preserve">.  </w:t>
      </w:r>
    </w:p>
    <w:p>
      <w:pPr>
        <w:pStyle w:val="style0"/>
        <w:jc w:val="both"/>
        <w:spacing w:after="120" w:before="0"/>
      </w:pPr>
      <w:r>
        <w:rPr>
          <w:color w:val="000000"/>
          <w:sz w:val="28"/>
          <w:szCs w:val="28"/>
          <w:rFonts w:ascii="Times New Roman" w:hAnsi="Times New Roman"/>
        </w:rPr>
        <w:t xml:space="preserve">Регистрация только персональная, с обязательным указанием телефона в разделе для организаторов. </w:t>
      </w:r>
    </w:p>
    <w:p>
      <w:pPr>
        <w:pStyle w:val="style0"/>
        <w:jc w:val="both"/>
        <w:spacing w:after="120" w:before="0"/>
      </w:pPr>
      <w:r>
        <w:rPr/>
      </w:r>
    </w:p>
    <w:p>
      <w:pPr>
        <w:pStyle w:val="style0"/>
        <w:jc w:val="both"/>
        <w:spacing w:after="120" w:before="0"/>
      </w:pPr>
      <w:r>
        <w:rPr>
          <w:sz w:val="28"/>
          <w:b/>
          <w:szCs w:val="28"/>
          <w:rFonts w:ascii="Times New Roman" w:hAnsi="Times New Roman"/>
          <w:lang w:val="en-US"/>
        </w:rPr>
        <w:t>XII</w:t>
      </w:r>
      <w:r>
        <w:rPr>
          <w:sz w:val="28"/>
          <w:b/>
          <w:szCs w:val="28"/>
          <w:rFonts w:ascii="Times New Roman" w:hAnsi="Times New Roman"/>
        </w:rPr>
        <w:t>. ВОЗВРАТ  ВЗНОСА:</w:t>
      </w:r>
    </w:p>
    <w:p>
      <w:pPr>
        <w:pStyle w:val="style0"/>
        <w:jc w:val="both"/>
        <w:spacing w:after="400" w:before="0"/>
      </w:pPr>
      <w:r>
        <w:rPr>
          <w:sz w:val="28"/>
          <w:szCs w:val="28"/>
          <w:rFonts w:ascii="Times New Roman" w:hAnsi="Times New Roman"/>
        </w:rPr>
        <w:t>12.1. Предварительная сумма, а также последующие суммы направленные участниками организатору расцениваются, как задаток взноса для выполнения поручения участника по  изготовлению медали и номера, подготовки стартово-финишной площадки для марафона, разметки выбранной дистанции специальной краской или лентами, обеспечения доставки питания и воды, получения необходимой информации. В случае отсутствия проведения марафона, по вине организатора, суммы возвращаются в полном обьеме. В иных случаях суммы не возвращаются.</w:t>
      </w:r>
    </w:p>
    <w:p>
      <w:pPr>
        <w:pStyle w:val="style0"/>
        <w:jc w:val="both"/>
        <w:spacing w:after="0" w:before="0"/>
      </w:pPr>
      <w:r>
        <w:rPr>
          <w:sz w:val="28"/>
          <w:b/>
          <w:szCs w:val="28"/>
          <w:rFonts w:ascii="Times New Roman" w:hAnsi="Times New Roman"/>
          <w:lang w:val="en-US"/>
        </w:rPr>
        <w:t>XIII</w:t>
      </w:r>
      <w:r>
        <w:rPr>
          <w:sz w:val="28"/>
          <w:b/>
          <w:szCs w:val="28"/>
          <w:rFonts w:ascii="Times New Roman" w:hAnsi="Times New Roman"/>
        </w:rPr>
        <w:t>. ОБРАЩЕНИЯ:</w:t>
      </w:r>
    </w:p>
    <w:p>
      <w:pPr>
        <w:pStyle w:val="style0"/>
        <w:jc w:val="both"/>
        <w:spacing w:after="120" w:before="0"/>
      </w:pPr>
      <w:r>
        <w:rPr>
          <w:sz w:val="28"/>
          <w:szCs w:val="28"/>
          <w:rFonts w:ascii="Times New Roman" w:hAnsi="Times New Roman"/>
        </w:rPr>
        <w:t xml:space="preserve">Для улучшения работы соревнования, каждый имеет возможность написать отзыв или внести свои предложения. </w:t>
      </w:r>
    </w:p>
    <w:p>
      <w:pPr>
        <w:pStyle w:val="style0"/>
        <w:jc w:val="both"/>
        <w:spacing w:after="120" w:before="0"/>
      </w:pPr>
      <w:r>
        <w:rPr>
          <w:sz w:val="28"/>
          <w:szCs w:val="28"/>
          <w:rFonts w:ascii="Times New Roman" w:hAnsi="Times New Roman"/>
        </w:rPr>
        <w:t>Каждый участник может сделать заявление о нарушениях другим участником условий гонки.  Согласно данного заявления собирается Аппеляционное жюри и принимается окончательное решение.</w:t>
      </w:r>
    </w:p>
    <w:p>
      <w:pPr>
        <w:pStyle w:val="style0"/>
        <w:jc w:val="both"/>
        <w:spacing w:after="120" w:before="0"/>
      </w:pPr>
      <w:r>
        <w:rPr/>
      </w:r>
    </w:p>
    <w:p>
      <w:pPr>
        <w:pStyle w:val="style0"/>
        <w:jc w:val="both"/>
        <w:spacing w:after="120" w:before="0"/>
      </w:pPr>
      <w:r>
        <w:rPr>
          <w:sz w:val="28"/>
          <w:b/>
          <w:szCs w:val="28"/>
          <w:rFonts w:ascii="Times New Roman" w:hAnsi="Times New Roman"/>
          <w:lang w:val="en-US"/>
        </w:rPr>
        <w:t>XIV</w:t>
      </w:r>
      <w:r>
        <w:rPr>
          <w:sz w:val="28"/>
          <w:b/>
          <w:szCs w:val="28"/>
          <w:rFonts w:ascii="Times New Roman" w:hAnsi="Times New Roman"/>
        </w:rPr>
        <w:t>. ДИСКВАЛИФИКАЦИЯ:</w:t>
      </w:r>
    </w:p>
    <w:p>
      <w:pPr>
        <w:pStyle w:val="style0"/>
        <w:jc w:val="both"/>
        <w:spacing w:after="120" w:before="0"/>
      </w:pPr>
      <w:r>
        <w:rPr>
          <w:sz w:val="28"/>
          <w:szCs w:val="28"/>
          <w:rFonts w:ascii="Times New Roman" w:hAnsi="Times New Roman"/>
        </w:rPr>
        <w:t>14.1.</w:t>
      </w:r>
      <w:r>
        <w:rPr>
          <w:sz w:val="28"/>
          <w:szCs w:val="28"/>
          <w:rFonts w:ascii="Arial" w:cs="Arial" w:hAnsi="Arial"/>
        </w:rPr>
        <w:t xml:space="preserve"> </w:t>
      </w:r>
      <w:r>
        <w:rPr>
          <w:sz w:val="28"/>
          <w:szCs w:val="28"/>
          <w:rFonts w:ascii="Times New Roman" w:cs="Arial" w:hAnsi="Times New Roman"/>
        </w:rPr>
        <w:t>Все участники должны соблюдать международные правила легкой атлетики в дисциплине «трейл». Нарушения будут подвергаться штрафу или дисквалификации по усмотрению главного судьи. Судейская коллегия оставляет за собой право дисквалифицировать участника в случае, если:</w:t>
      </w:r>
    </w:p>
    <w:p>
      <w:pPr>
        <w:pStyle w:val="style0"/>
        <w:jc w:val="both"/>
        <w:spacing w:after="120" w:before="0"/>
      </w:pPr>
      <w:r>
        <w:rPr>
          <w:sz w:val="28"/>
          <w:szCs w:val="28"/>
          <w:rFonts w:ascii="Times New Roman" w:cs="Arial" w:hAnsi="Times New Roman"/>
        </w:rPr>
        <w:t>- участник  бежал под зарегистрированным номером другого бегуна;</w:t>
      </w:r>
    </w:p>
    <w:p>
      <w:pPr>
        <w:pStyle w:val="style0"/>
        <w:jc w:val="both"/>
        <w:spacing w:after="120" w:before="0"/>
      </w:pPr>
      <w:r>
        <w:rPr>
          <w:sz w:val="28"/>
          <w:szCs w:val="28"/>
          <w:rFonts w:ascii="Times New Roman" w:cs="Arial" w:hAnsi="Times New Roman"/>
        </w:rPr>
        <w:t>- участник не преодолел дистанцию в контрольное время;</w:t>
      </w:r>
    </w:p>
    <w:p>
      <w:pPr>
        <w:pStyle w:val="style0"/>
        <w:jc w:val="both"/>
        <w:spacing w:after="120" w:before="0"/>
      </w:pPr>
      <w:r>
        <w:rPr>
          <w:sz w:val="28"/>
          <w:szCs w:val="28"/>
          <w:rFonts w:ascii="Times New Roman" w:cs="Arial" w:hAnsi="Times New Roman"/>
        </w:rPr>
        <w:t>-  участник использовал подручное средство передвижения;</w:t>
      </w:r>
    </w:p>
    <w:p>
      <w:pPr>
        <w:pStyle w:val="style0"/>
        <w:jc w:val="both"/>
        <w:spacing w:after="120" w:before="0"/>
      </w:pPr>
      <w:r>
        <w:rPr>
          <w:sz w:val="28"/>
          <w:szCs w:val="28"/>
          <w:rFonts w:ascii="Times New Roman" w:cs="Arial" w:hAnsi="Times New Roman"/>
        </w:rPr>
        <w:t>- участник начал забег до официального старта;</w:t>
      </w:r>
    </w:p>
    <w:p>
      <w:pPr>
        <w:pStyle w:val="style0"/>
        <w:jc w:val="both"/>
        <w:spacing w:after="120" w:before="0"/>
      </w:pPr>
      <w:r>
        <w:rPr>
          <w:sz w:val="28"/>
          <w:szCs w:val="28"/>
          <w:rFonts w:ascii="Times New Roman" w:cs="Arial" w:hAnsi="Times New Roman"/>
        </w:rPr>
        <w:t>- участник  бежал без официального номера;</w:t>
      </w:r>
    </w:p>
    <w:p>
      <w:pPr>
        <w:pStyle w:val="style0"/>
        <w:jc w:val="both"/>
        <w:spacing w:after="120" w:before="0"/>
      </w:pPr>
      <w:r>
        <w:rPr>
          <w:sz w:val="28"/>
          <w:szCs w:val="28"/>
          <w:rFonts w:ascii="Times New Roman" w:cs="Arial" w:hAnsi="Times New Roman"/>
        </w:rPr>
        <w:t xml:space="preserve">- участник не выполнил или нарушил условия данного Положения, </w:t>
      </w:r>
      <w:r>
        <w:rPr>
          <w:sz w:val="28"/>
          <w:szCs w:val="28"/>
          <w:rFonts w:ascii="Times New Roman" w:cs="Arial" w:hAnsi="Times New Roman"/>
        </w:rPr>
        <w:t>а также если</w:t>
      </w:r>
      <w:r>
        <w:rPr>
          <w:sz w:val="28"/>
          <w:szCs w:val="28"/>
          <w:rFonts w:ascii="Times New Roman" w:cs="Arial" w:hAnsi="Times New Roman"/>
        </w:rPr>
        <w:t xml:space="preserve"> отклонился от официального трека дистанции более чем на 500 метров.</w:t>
      </w:r>
    </w:p>
    <w:p>
      <w:pPr>
        <w:pStyle w:val="style0"/>
        <w:jc w:val="both"/>
        <w:spacing w:after="120" w:before="0"/>
      </w:pPr>
      <w:r>
        <w:rPr>
          <w:sz w:val="28"/>
          <w:szCs w:val="28"/>
          <w:rFonts w:ascii="Times New Roman" w:cs="Arial" w:hAnsi="Times New Roman"/>
        </w:rPr>
        <w:t xml:space="preserve">14.2. В случае использования муллинга (сопровождение участников), не указанных закладок, и другой помощи со стороны, по заявлению судьи или другого участника возможно применение дисквалификации. </w:t>
      </w:r>
    </w:p>
    <w:p>
      <w:pPr>
        <w:pStyle w:val="style0"/>
        <w:jc w:val="both"/>
        <w:spacing w:after="120" w:before="0"/>
      </w:pPr>
      <w:r>
        <w:rPr>
          <w:sz w:val="28"/>
          <w:szCs w:val="28"/>
          <w:rFonts w:ascii="Times New Roman" w:cs="Arial" w:hAnsi="Times New Roman"/>
        </w:rPr>
        <w:t>Пожизненная дисквалификация гонок от команды «СпортПаутины». Участник будет дисквалифицирован, если будет установлен факт:</w:t>
      </w:r>
    </w:p>
    <w:p>
      <w:pPr>
        <w:pStyle w:val="style0"/>
        <w:jc w:val="both"/>
        <w:spacing w:after="120" w:before="0"/>
      </w:pPr>
      <w:r>
        <w:rPr>
          <w:sz w:val="28"/>
          <w:szCs w:val="28"/>
          <w:rFonts w:ascii="Times New Roman" w:cs="Arial" w:hAnsi="Times New Roman"/>
        </w:rPr>
        <w:t>- оставления мусора на дистанции, использованных гелей, пластиковой тары и других предметов,</w:t>
      </w:r>
    </w:p>
    <w:p>
      <w:pPr>
        <w:pStyle w:val="style0"/>
        <w:jc w:val="both"/>
        <w:spacing w:after="120" w:before="0"/>
      </w:pPr>
      <w:r>
        <w:rPr>
          <w:sz w:val="28"/>
          <w:szCs w:val="28"/>
          <w:rFonts w:ascii="Times New Roman" w:cs="Arial" w:hAnsi="Times New Roman"/>
        </w:rPr>
        <w:t xml:space="preserve">- не соблюдения дорожной разметки и правил движения на проезжей части,  </w:t>
      </w:r>
    </w:p>
    <w:p>
      <w:pPr>
        <w:pStyle w:val="style0"/>
        <w:jc w:val="both"/>
        <w:spacing w:after="120" w:before="0"/>
      </w:pPr>
      <w:r>
        <w:rPr>
          <w:sz w:val="28"/>
          <w:szCs w:val="28"/>
          <w:rFonts w:ascii="Times New Roman" w:cs="Arial" w:hAnsi="Times New Roman"/>
        </w:rPr>
        <w:t>- нецензурной брани на мероприятии, нахождении в стартовом городке с симптомами алкогольного опьянения и не уважении к другим участникам или местному населению,</w:t>
      </w:r>
    </w:p>
    <w:p>
      <w:pPr>
        <w:pStyle w:val="style0"/>
        <w:jc w:val="both"/>
        <w:spacing w:after="120" w:before="0"/>
      </w:pPr>
      <w:r>
        <w:rPr>
          <w:sz w:val="28"/>
          <w:szCs w:val="28"/>
          <w:rFonts w:ascii="Times New Roman" w:cs="Arial" w:hAnsi="Times New Roman"/>
        </w:rPr>
        <w:t xml:space="preserve"> </w:t>
      </w:r>
      <w:r>
        <w:rPr>
          <w:sz w:val="28"/>
          <w:szCs w:val="28"/>
          <w:rFonts w:ascii="Times New Roman" w:cs="Arial" w:hAnsi="Times New Roman"/>
        </w:rPr>
        <w:t xml:space="preserve">- скрытой торговли, мошенничества, краж и других противоправных действий участника.  </w:t>
      </w:r>
    </w:p>
    <w:p>
      <w:pPr>
        <w:pStyle w:val="style0"/>
        <w:jc w:val="both"/>
        <w:spacing w:after="120" w:before="0"/>
      </w:pPr>
      <w:r>
        <w:rPr>
          <w:sz w:val="28"/>
          <w:b/>
          <w:szCs w:val="28"/>
          <w:rFonts w:ascii="Times New Roman" w:hAnsi="Times New Roman"/>
          <w:lang w:val="en-US"/>
        </w:rPr>
        <w:t>XV</w:t>
      </w:r>
      <w:r>
        <w:rPr>
          <w:sz w:val="28"/>
          <w:b/>
          <w:szCs w:val="28"/>
          <w:rFonts w:ascii="Times New Roman" w:hAnsi="Times New Roman"/>
        </w:rPr>
        <w:t>. ИНФОРМАЦИОННЫЕ ИСТОЧНИКИ:</w:t>
      </w:r>
    </w:p>
    <w:p>
      <w:pPr>
        <w:pStyle w:val="style0"/>
        <w:jc w:val="both"/>
        <w:spacing w:after="120" w:before="0"/>
      </w:pPr>
      <w:r>
        <w:rPr>
          <w:sz w:val="28"/>
          <w:szCs w:val="28"/>
          <w:rFonts w:ascii="Times New Roman" w:hAnsi="Times New Roman"/>
        </w:rPr>
        <w:t xml:space="preserve">15.1. Подробная информация о соревновании размещена на странице вконтакте и на сайте </w:t>
      </w:r>
      <w:r>
        <w:rPr>
          <w:sz w:val="28"/>
          <w:szCs w:val="28"/>
          <w:rFonts w:ascii="Times New Roman" w:hAnsi="Times New Roman"/>
          <w:lang w:val="en-US"/>
        </w:rPr>
        <w:t>orgeo</w:t>
      </w:r>
      <w:r>
        <w:rPr>
          <w:sz w:val="28"/>
          <w:szCs w:val="28"/>
          <w:rFonts w:ascii="Times New Roman" w:hAnsi="Times New Roman"/>
        </w:rPr>
        <w:t>.</w:t>
      </w:r>
      <w:r>
        <w:rPr>
          <w:sz w:val="28"/>
          <w:szCs w:val="28"/>
          <w:rFonts w:ascii="Times New Roman" w:hAnsi="Times New Roman"/>
          <w:lang w:val="en-US"/>
        </w:rPr>
        <w:t>ru</w:t>
      </w:r>
      <w:r>
        <w:rPr>
          <w:sz w:val="28"/>
          <w:szCs w:val="28"/>
          <w:rFonts w:ascii="Times New Roman" w:hAnsi="Times New Roman"/>
        </w:rPr>
        <w:t>.</w:t>
      </w:r>
    </w:p>
    <w:p>
      <w:pPr>
        <w:pStyle w:val="style0"/>
        <w:numPr>
          <w:ilvl w:val="1"/>
          <w:numId w:val="6"/>
        </w:numPr>
        <w:jc w:val="both"/>
        <w:spacing w:after="120" w:before="0"/>
      </w:pPr>
      <w:r>
        <w:rPr>
          <w:sz w:val="28"/>
          <w:szCs w:val="28"/>
          <w:rFonts w:ascii="Times New Roman" w:hAnsi="Times New Roman"/>
        </w:rPr>
        <w:t>За информацию на других информационных ресурсах Оргкомитет ответственности не несет.</w:t>
      </w:r>
    </w:p>
    <w:p>
      <w:pPr>
        <w:pStyle w:val="style0"/>
        <w:jc w:val="both"/>
        <w:spacing w:after="120" w:before="0"/>
      </w:pPr>
      <w:r>
        <w:rPr/>
      </w:r>
    </w:p>
    <w:p>
      <w:pPr>
        <w:pStyle w:val="style0"/>
        <w:jc w:val="both"/>
        <w:spacing w:after="120" w:before="0"/>
      </w:pPr>
      <w:r>
        <w:rPr>
          <w:sz w:val="28"/>
          <w:b/>
          <w:szCs w:val="28"/>
          <w:rFonts w:ascii="Times New Roman" w:cs="Arial" w:hAnsi="Times New Roman"/>
          <w:lang w:val="en-US"/>
        </w:rPr>
        <w:t>XVI</w:t>
      </w:r>
      <w:r>
        <w:rPr>
          <w:sz w:val="28"/>
          <w:b/>
          <w:szCs w:val="28"/>
          <w:rFonts w:ascii="Times New Roman" w:cs="Arial" w:hAnsi="Times New Roman"/>
        </w:rPr>
        <w:t>.ОСОБЕННОСТИ МАРАФОНА</w:t>
      </w:r>
    </w:p>
    <w:p>
      <w:pPr>
        <w:pStyle w:val="style0"/>
        <w:jc w:val="both"/>
        <w:spacing w:after="120" w:before="0"/>
      </w:pPr>
      <w:r>
        <w:rPr>
          <w:sz w:val="28"/>
          <w:szCs w:val="28"/>
          <w:rFonts w:ascii="Times New Roman" w:cs="Arial" w:hAnsi="Times New Roman"/>
        </w:rPr>
        <w:t>Марафон, а точнее полумарафон «Лунная дорожка» не простое испытание и незабываемые ощущения  ночи. Корабли на рейде просыпаются, близ лежащие города излучают тепло систем освещения...</w:t>
      </w:r>
      <w:r>
        <w:rPr>
          <w:sz w:val="28"/>
          <w:szCs w:val="28"/>
          <w:rFonts w:ascii="Times New Roman" w:cs="Arial" w:hAnsi="Times New Roman"/>
        </w:rPr>
        <w:t>красиво очень</w:t>
      </w:r>
      <w:r>
        <w:rPr>
          <w:sz w:val="28"/>
          <w:szCs w:val="28"/>
          <w:rFonts w:ascii="Times New Roman" w:cs="Arial" w:hAnsi="Times New Roman"/>
        </w:rPr>
        <w:t xml:space="preserve"> Надеемся,что погода будет соответствующей и вы увидите очень интересное событие.</w:t>
      </w:r>
    </w:p>
    <w:p>
      <w:pPr>
        <w:pStyle w:val="style0"/>
        <w:jc w:val="both"/>
        <w:spacing w:after="120" w:before="0"/>
      </w:pPr>
      <w:r>
        <w:rPr/>
      </w:r>
    </w:p>
    <w:sectPr>
      <w:formProt w:val="off"/>
      <w:pgSz w:h="16838" w:w="11906"/>
      <w:docGrid w:charSpace="4096" w:linePitch="240" w:type="default"/>
      <w:textDirection w:val="lrTb"/>
      <w:pgNumType w:fmt="decimal"/>
      <w:type w:val="nextPage"/>
      <w:pgMar w:bottom="851" w:left="1701" w:right="850" w:top="993"/>
    </w:sectPr>
  </w:body>
</w:document>
</file>

<file path=word/fontTable.xml><?xml version="1.0" encoding="utf-8"?>
<w:fonts xmlns:w="http://schemas.openxmlformats.org/wordprocessingml/2006/main">
  <w:font w:name="Times New Roman">
    <w:charset w:val="cc"/>
    <w:family w:val="roman"/>
    <w:pitch w:val="variable"/>
  </w:font>
  <w:font w:name="Symbol">
    <w:charset w:val="02"/>
    <w:family w:val="roman"/>
    <w:pitch w:val="variable"/>
  </w:font>
  <w:font w:name="Arial">
    <w:charset w:val="cc"/>
    <w:family w:val="swiss"/>
    <w:pitch w:val="variable"/>
  </w:font>
  <w:font w:name="Arial">
    <w:charset w:val="cc"/>
    <w:family w:val="auto"/>
    <w:pitch w:val="default"/>
  </w:font>
</w:fonts>
</file>

<file path=word/numbering.xml><?xml version="1.0" encoding="utf-8"?>
<w:numbering xmlns:w="http://schemas.openxmlformats.org/wordprocessingml/2006/main">
  <w:abstractNum w:abstractNumId="1">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080"/>
      </w:pPr>
      <w:rPr>
        <w:rFonts w:ascii="Symbol" w:cs="Symbol" w:hAnsi="Symbol" w:hint="default"/>
      </w:rPr>
    </w:lvl>
    <w:lvl w:ilvl="2">
      <w:start w:val="1"/>
      <w:numFmt w:val="bullet"/>
      <w:lvlJc w:val="left"/>
      <w:lvlText w:val=""/>
      <w:pPr>
        <w:ind w:hanging="360" w:left="1440"/>
      </w:pPr>
      <w:rPr>
        <w:rFonts w:ascii="Symbol" w:cs="Symbol" w:hAnsi="Symbol"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
      <w:pPr>
        <w:ind w:hanging="360" w:left="2160"/>
      </w:pPr>
      <w:rPr>
        <w:rFonts w:ascii="Symbol" w:cs="Symbol" w:hAnsi="Symbol" w:hint="default"/>
      </w:rPr>
    </w:lvl>
    <w:lvl w:ilvl="5">
      <w:start w:val="1"/>
      <w:numFmt w:val="bullet"/>
      <w:lvlJc w:val="left"/>
      <w:lvlText w:val=""/>
      <w:pPr>
        <w:ind w:hanging="360" w:left="2520"/>
      </w:pPr>
      <w:rPr>
        <w:rFonts w:ascii="Symbol" w:cs="Symbol" w:hAnsi="Symbol"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
      <w:pPr>
        <w:ind w:hanging="360" w:left="3240"/>
      </w:pPr>
      <w:rPr>
        <w:rFonts w:ascii="Symbol" w:cs="Symbol" w:hAnsi="Symbol" w:hint="default"/>
      </w:rPr>
    </w:lvl>
    <w:lvl w:ilvl="8">
      <w:start w:val="1"/>
      <w:numFmt w:val="bullet"/>
      <w:lvlJc w:val="left"/>
      <w:lvlText w:val=""/>
      <w:pPr>
        <w:ind w:hanging="360" w:left="3600"/>
      </w:pPr>
      <w:rPr>
        <w:rFonts w:ascii="Symbol" w:cs="Symbol" w:hAnsi="Symbol" w:hint="default"/>
      </w:rPr>
    </w:lvl>
  </w:abstractNum>
  <w:abstractNum w:abstractNumId="2">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080"/>
      </w:pPr>
      <w:rPr>
        <w:rFonts w:ascii="Symbol" w:cs="Symbol" w:hAnsi="Symbol" w:hint="default"/>
      </w:rPr>
    </w:lvl>
    <w:lvl w:ilvl="2">
      <w:start w:val="1"/>
      <w:numFmt w:val="bullet"/>
      <w:lvlJc w:val="left"/>
      <w:lvlText w:val=""/>
      <w:pPr>
        <w:ind w:hanging="360" w:left="1440"/>
      </w:pPr>
      <w:rPr>
        <w:rFonts w:ascii="Symbol" w:cs="Symbol" w:hAnsi="Symbol"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
      <w:pPr>
        <w:ind w:hanging="360" w:left="2160"/>
      </w:pPr>
      <w:rPr>
        <w:rFonts w:ascii="Symbol" w:cs="Symbol" w:hAnsi="Symbol" w:hint="default"/>
      </w:rPr>
    </w:lvl>
    <w:lvl w:ilvl="5">
      <w:start w:val="1"/>
      <w:numFmt w:val="bullet"/>
      <w:lvlJc w:val="left"/>
      <w:lvlText w:val=""/>
      <w:pPr>
        <w:ind w:hanging="360" w:left="2520"/>
      </w:pPr>
      <w:rPr>
        <w:rFonts w:ascii="Symbol" w:cs="Symbol" w:hAnsi="Symbol"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
      <w:pPr>
        <w:ind w:hanging="360" w:left="3240"/>
      </w:pPr>
      <w:rPr>
        <w:rFonts w:ascii="Symbol" w:cs="Symbol" w:hAnsi="Symbol" w:hint="default"/>
      </w:rPr>
    </w:lvl>
    <w:lvl w:ilvl="8">
      <w:start w:val="1"/>
      <w:numFmt w:val="bullet"/>
      <w:lvlJc w:val="left"/>
      <w:lvlText w:val=""/>
      <w:pPr>
        <w:ind w:hanging="360" w:left="3600"/>
      </w:pPr>
      <w:rPr>
        <w:rFonts w:ascii="Symbol" w:cs="Symbol" w:hAnsi="Symbol" w:hint="default"/>
      </w:rPr>
    </w:lvl>
  </w:abstractNum>
  <w:abstractNum w:abstractNumId="3">
    <w:lvl w:ilvl="0">
      <w:start w:val="8"/>
      <w:numFmt w:val="decimal"/>
      <w:lvlJc w:val="left"/>
      <w:lvlText w:val="%1."/>
      <w:pPr>
        <w:ind w:hanging="360" w:left="720"/>
      </w:pPr>
    </w:lvl>
    <w:lvl w:ilvl="1">
      <w:start w:val="1"/>
      <w:numFmt w:val="decimal"/>
      <w:lvlJc w:val="left"/>
      <w:lvlText w:val="%1.%2."/>
      <w:pPr>
        <w:ind w:hanging="360" w:left="1080"/>
      </w:pPr>
    </w:lvl>
    <w:lvl w:ilvl="2">
      <w:start w:val="1"/>
      <w:numFmt w:val="decimal"/>
      <w:lvlJc w:val="left"/>
      <w:lvlText w:val="%1.%2.%3."/>
      <w:pPr>
        <w:ind w:hanging="360" w:left="1440"/>
      </w:pPr>
    </w:lvl>
    <w:lvl w:ilvl="3">
      <w:start w:val="1"/>
      <w:numFmt w:val="decimal"/>
      <w:lvlJc w:val="left"/>
      <w:lvlText w:val="%1.%2.%3.%4."/>
      <w:pPr>
        <w:ind w:hanging="360" w:left="1800"/>
      </w:pPr>
    </w:lvl>
    <w:lvl w:ilvl="4">
      <w:start w:val="1"/>
      <w:numFmt w:val="decimal"/>
      <w:lvlJc w:val="left"/>
      <w:lvlText w:val="%1.%2.%3.%4.%5."/>
      <w:pPr>
        <w:ind w:hanging="360" w:left="2160"/>
      </w:pPr>
    </w:lvl>
    <w:lvl w:ilvl="5">
      <w:start w:val="1"/>
      <w:numFmt w:val="decimal"/>
      <w:lvlJc w:val="left"/>
      <w:lvlText w:val="%1.%2.%3.%4.%5.%6."/>
      <w:pPr>
        <w:ind w:hanging="360" w:left="2520"/>
      </w:pPr>
    </w:lvl>
    <w:lvl w:ilvl="6">
      <w:start w:val="1"/>
      <w:numFmt w:val="decimal"/>
      <w:lvlJc w:val="left"/>
      <w:lvlText w:val="%1.%2.%3.%4.%5.%6.%7."/>
      <w:pPr>
        <w:ind w:hanging="360" w:left="2880"/>
      </w:pPr>
    </w:lvl>
    <w:lvl w:ilvl="7">
      <w:start w:val="1"/>
      <w:numFmt w:val="decimal"/>
      <w:lvlJc w:val="left"/>
      <w:lvlText w:val="%1.%2.%3.%4.%5.%6.%7.%8."/>
      <w:pPr>
        <w:ind w:hanging="360" w:left="3240"/>
      </w:pPr>
    </w:lvl>
    <w:lvl w:ilvl="8">
      <w:start w:val="1"/>
      <w:numFmt w:val="decimal"/>
      <w:lvlJc w:val="left"/>
      <w:lvlText w:val="%1.%2.%3.%4.%5.%6.%7.%8.%9."/>
      <w:pPr>
        <w:ind w:hanging="360" w:left="3600"/>
      </w:pPr>
    </w:lvl>
  </w:abstractNum>
  <w:abstractNum w:abstractNumId="4">
    <w:lvl w:ilvl="0">
      <w:start w:val="1"/>
      <w:numFmt w:val="decimal"/>
      <w:lvlJc w:val="left"/>
      <w:lvlText w:val="%1."/>
      <w:pPr>
        <w:ind w:hanging="360" w:left="720"/>
      </w:pPr>
    </w:lvl>
    <w:lvl w:ilvl="1">
      <w:start w:val="1"/>
      <w:numFmt w:val="decimal"/>
      <w:lvlJc w:val="left"/>
      <w:lvlText w:val="%2."/>
      <w:pPr>
        <w:ind w:hanging="360" w:left="1080"/>
      </w:pPr>
    </w:lvl>
    <w:lvl w:ilvl="2">
      <w:start w:val="1"/>
      <w:numFmt w:val="decimal"/>
      <w:lvlJc w:val="left"/>
      <w:lvlText w:val="%2.%3."/>
      <w:pPr>
        <w:ind w:hanging="360" w:left="1440"/>
      </w:pPr>
    </w:lvl>
    <w:lvl w:ilvl="3">
      <w:start w:val="1"/>
      <w:numFmt w:val="decimal"/>
      <w:lvlJc w:val="left"/>
      <w:lvlText w:val="%2.%3.%4."/>
      <w:pPr>
        <w:ind w:hanging="360" w:left="1800"/>
      </w:pPr>
    </w:lvl>
    <w:lvl w:ilvl="4">
      <w:start w:val="1"/>
      <w:numFmt w:val="decimal"/>
      <w:lvlJc w:val="left"/>
      <w:lvlText w:val="%2.%3.%4.%5."/>
      <w:pPr>
        <w:ind w:hanging="360" w:left="2160"/>
      </w:pPr>
    </w:lvl>
    <w:lvl w:ilvl="5">
      <w:start w:val="1"/>
      <w:numFmt w:val="decimal"/>
      <w:lvlJc w:val="left"/>
      <w:lvlText w:val="%2.%3.%4.%5.%6."/>
      <w:pPr>
        <w:ind w:hanging="360" w:left="2520"/>
      </w:pPr>
    </w:lvl>
    <w:lvl w:ilvl="6">
      <w:start w:val="1"/>
      <w:numFmt w:val="decimal"/>
      <w:lvlJc w:val="left"/>
      <w:lvlText w:val="%2.%3.%4.%5.%6.%7."/>
      <w:pPr>
        <w:ind w:hanging="360" w:left="2880"/>
      </w:pPr>
    </w:lvl>
    <w:lvl w:ilvl="7">
      <w:start w:val="1"/>
      <w:numFmt w:val="decimal"/>
      <w:lvlJc w:val="left"/>
      <w:lvlText w:val="%2.%3.%4.%5.%6.%7.%8."/>
      <w:pPr>
        <w:ind w:hanging="360" w:left="3240"/>
      </w:pPr>
    </w:lvl>
    <w:lvl w:ilvl="8">
      <w:start w:val="1"/>
      <w:numFmt w:val="decimal"/>
      <w:lvlJc w:val="left"/>
      <w:lvlText w:val="%2.%3.%4.%5.%6.%7.%8.%9."/>
      <w:pPr>
        <w:ind w:hanging="360" w:left="3600"/>
      </w:pPr>
    </w:lvl>
  </w:abstractNum>
  <w:abstractNum w:abstractNumId="5">
    <w:lvl w:ilvl="0">
      <w:start w:val="4"/>
      <w:numFmt w:val="decimal"/>
      <w:lvlJc w:val="left"/>
      <w:lvlText w:val="%1."/>
      <w:pPr>
        <w:ind w:hanging="360" w:left="720"/>
      </w:pPr>
    </w:lvl>
    <w:lvl w:ilvl="1">
      <w:start w:val="3"/>
      <w:numFmt w:val="decimal"/>
      <w:lvlJc w:val="left"/>
      <w:lvlText w:val="%1.%2."/>
      <w:pPr>
        <w:ind w:hanging="360" w:left="1080"/>
      </w:pPr>
    </w:lvl>
    <w:lvl w:ilvl="2">
      <w:start w:val="1"/>
      <w:numFmt w:val="decimal"/>
      <w:lvlJc w:val="left"/>
      <w:lvlText w:val="%1.%2.%3."/>
      <w:pPr>
        <w:ind w:hanging="360" w:left="1440"/>
      </w:pPr>
    </w:lvl>
    <w:lvl w:ilvl="3">
      <w:start w:val="1"/>
      <w:numFmt w:val="decimal"/>
      <w:lvlJc w:val="left"/>
      <w:lvlText w:val="%1.%2.%3.%4."/>
      <w:pPr>
        <w:ind w:hanging="360" w:left="1800"/>
      </w:pPr>
    </w:lvl>
    <w:lvl w:ilvl="4">
      <w:start w:val="1"/>
      <w:numFmt w:val="decimal"/>
      <w:lvlJc w:val="left"/>
      <w:lvlText w:val="%1.%2.%3.%4.%5."/>
      <w:pPr>
        <w:ind w:hanging="360" w:left="2160"/>
      </w:pPr>
    </w:lvl>
    <w:lvl w:ilvl="5">
      <w:start w:val="1"/>
      <w:numFmt w:val="decimal"/>
      <w:lvlJc w:val="left"/>
      <w:lvlText w:val="%1.%2.%3.%4.%5.%6."/>
      <w:pPr>
        <w:ind w:hanging="360" w:left="2520"/>
      </w:pPr>
    </w:lvl>
    <w:lvl w:ilvl="6">
      <w:start w:val="1"/>
      <w:numFmt w:val="decimal"/>
      <w:lvlJc w:val="left"/>
      <w:lvlText w:val="%1.%2.%3.%4.%5.%6.%7."/>
      <w:pPr>
        <w:ind w:hanging="360" w:left="2880"/>
      </w:pPr>
    </w:lvl>
    <w:lvl w:ilvl="7">
      <w:start w:val="1"/>
      <w:numFmt w:val="decimal"/>
      <w:lvlJc w:val="left"/>
      <w:lvlText w:val="%1.%2.%3.%4.%5.%6.%7.%8."/>
      <w:pPr>
        <w:ind w:hanging="360" w:left="3240"/>
      </w:pPr>
    </w:lvl>
    <w:lvl w:ilvl="8">
      <w:start w:val="1"/>
      <w:numFmt w:val="decimal"/>
      <w:lvlJc w:val="left"/>
      <w:lvlText w:val="%1.%2.%3.%4.%5.%6.%7.%8.%9."/>
      <w:pPr>
        <w:ind w:hanging="360" w:left="3600"/>
      </w:pPr>
    </w:lvl>
  </w:abstractNum>
  <w:abstractNum w:abstractNumId="6">
    <w:lvl w:ilvl="0">
      <w:start w:val="15"/>
      <w:numFmt w:val="decimal"/>
      <w:lvlJc w:val="left"/>
      <w:lvlText w:val="%1."/>
      <w:pPr>
        <w:ind w:hanging="360" w:left="720"/>
      </w:pPr>
    </w:lvl>
    <w:lvl w:ilvl="1">
      <w:start w:val="2"/>
      <w:numFmt w:val="decimal"/>
      <w:lvlJc w:val="left"/>
      <w:lvlText w:val="%1.%2."/>
      <w:pPr>
        <w:ind w:hanging="360" w:left="1080"/>
      </w:pPr>
    </w:lvl>
    <w:lvl w:ilvl="2">
      <w:start w:val="1"/>
      <w:numFmt w:val="decimal"/>
      <w:lvlJc w:val="left"/>
      <w:lvlText w:val="%1.%2.%3."/>
      <w:pPr>
        <w:ind w:hanging="360" w:left="1440"/>
      </w:pPr>
    </w:lvl>
    <w:lvl w:ilvl="3">
      <w:start w:val="1"/>
      <w:numFmt w:val="decimal"/>
      <w:lvlJc w:val="left"/>
      <w:lvlText w:val="%1.%2.%3.%4."/>
      <w:pPr>
        <w:ind w:hanging="360" w:left="1800"/>
      </w:pPr>
    </w:lvl>
    <w:lvl w:ilvl="4">
      <w:start w:val="1"/>
      <w:numFmt w:val="decimal"/>
      <w:lvlJc w:val="left"/>
      <w:lvlText w:val="%1.%2.%3.%4.%5."/>
      <w:pPr>
        <w:ind w:hanging="360" w:left="2160"/>
      </w:pPr>
    </w:lvl>
    <w:lvl w:ilvl="5">
      <w:start w:val="1"/>
      <w:numFmt w:val="decimal"/>
      <w:lvlJc w:val="left"/>
      <w:lvlText w:val="%1.%2.%3.%4.%5.%6."/>
      <w:pPr>
        <w:ind w:hanging="360" w:left="2520"/>
      </w:pPr>
    </w:lvl>
    <w:lvl w:ilvl="6">
      <w:start w:val="1"/>
      <w:numFmt w:val="decimal"/>
      <w:lvlJc w:val="left"/>
      <w:lvlText w:val="%1.%2.%3.%4.%5.%6.%7."/>
      <w:pPr>
        <w:ind w:hanging="360" w:left="2880"/>
      </w:pPr>
    </w:lvl>
    <w:lvl w:ilvl="7">
      <w:start w:val="1"/>
      <w:numFmt w:val="decimal"/>
      <w:lvlJc w:val="left"/>
      <w:lvlText w:val="%1.%2.%3.%4.%5.%6.%7.%8."/>
      <w:pPr>
        <w:ind w:hanging="360" w:left="3240"/>
      </w:pPr>
    </w:lvl>
    <w:lvl w:ilvl="8">
      <w:start w:val="1"/>
      <w:numFmt w:val="decimal"/>
      <w:lvlJc w:val="left"/>
      <w:lvlText w:val="%1.%2.%3.%4.%5.%6.%7.%8.%9."/>
      <w:pPr>
        <w:ind w:hanging="360" w:left="3600"/>
      </w:pPr>
    </w:lvl>
  </w:abstractNum>
  <w:abstractNum w:abstractNumId="7">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tyles.xml><?xml version="1.0" encoding="utf-8"?>
<w:styles xmlns:w="http://schemas.openxmlformats.org/wordprocessingml/2006/main">
  <w:style w:styleId="style0" w:type="paragraph">
    <w:name w:val="Базовый"/>
    <w:next w:val="style0"/>
    <w:pPr>
      <w:jc w:val="left"/>
      <w:widowControl w:val="off"/>
      <w:tabs>
        <w:tab w:leader="none" w:pos="709" w:val="left"/>
      </w:tabs>
      <w:suppressAutoHyphens w:val="true"/>
      <w:spacing w:after="200" w:before="0" w:line="276" w:lineRule="atLeast"/>
    </w:pPr>
    <w:rPr>
      <w:color w:val="00000A"/>
      <w:sz w:val="22"/>
      <w:szCs w:val="22"/>
      <w:rFonts w:ascii="Calibri" w:cs="Calibri" w:eastAsia="MS Mincho;ＭＳ 明朝" w:hAnsi="Calibri"/>
      <w:lang w:bidi="ar-SA" w:eastAsia="zh-CN" w:val="ru-RU"/>
    </w:rPr>
  </w:style>
  <w:style w:styleId="style15" w:type="character">
    <w:name w:val="WW8Num1z0"/>
    <w:next w:val="style15"/>
    <w:rPr/>
  </w:style>
  <w:style w:styleId="style16" w:type="character">
    <w:name w:val="WW8Num2z0"/>
    <w:next w:val="style16"/>
    <w:rPr/>
  </w:style>
  <w:style w:styleId="style17" w:type="character">
    <w:name w:val="WW8Num3z0"/>
    <w:next w:val="style17"/>
    <w:rPr/>
  </w:style>
  <w:style w:styleId="style18" w:type="character">
    <w:name w:val="WW8Num4z0"/>
    <w:next w:val="style18"/>
    <w:rPr/>
  </w:style>
  <w:style w:styleId="style19" w:type="character">
    <w:name w:val="WW8Num5z0"/>
    <w:next w:val="style19"/>
    <w:rPr/>
  </w:style>
  <w:style w:styleId="style20" w:type="character">
    <w:name w:val="WW8Num6z0"/>
    <w:next w:val="style20"/>
    <w:rPr/>
  </w:style>
  <w:style w:styleId="style21" w:type="character">
    <w:name w:val="WW8Num7z0"/>
    <w:next w:val="style21"/>
    <w:rPr/>
  </w:style>
  <w:style w:styleId="style22" w:type="character">
    <w:name w:val="WW8Num8z0"/>
    <w:next w:val="style22"/>
    <w:rPr/>
  </w:style>
  <w:style w:styleId="style23" w:type="character">
    <w:name w:val="Основной шрифт абзаца"/>
    <w:next w:val="style23"/>
    <w:rPr/>
  </w:style>
  <w:style w:styleId="style24" w:type="character">
    <w:name w:val="Absatz-Standardschriftart"/>
    <w:next w:val="style24"/>
    <w:rPr/>
  </w:style>
  <w:style w:styleId="style25" w:type="character">
    <w:name w:val="WW-Absatz-Standardschriftart"/>
    <w:next w:val="style25"/>
    <w:rPr/>
  </w:style>
  <w:style w:styleId="style26" w:type="character">
    <w:name w:val="WW8Num1z2"/>
    <w:next w:val="style26"/>
    <w:rPr/>
  </w:style>
  <w:style w:styleId="style27" w:type="character">
    <w:name w:val="WW8Num1z4"/>
    <w:next w:val="style27"/>
    <w:rPr/>
  </w:style>
  <w:style w:styleId="style28" w:type="character">
    <w:name w:val="WW8Num2z1"/>
    <w:next w:val="style28"/>
    <w:rPr/>
  </w:style>
  <w:style w:styleId="style29" w:type="character">
    <w:name w:val="WW8Num2z2"/>
    <w:next w:val="style29"/>
    <w:rPr/>
  </w:style>
  <w:style w:styleId="style30" w:type="character">
    <w:name w:val="WW8Num3z2"/>
    <w:next w:val="style30"/>
    <w:rPr/>
  </w:style>
  <w:style w:styleId="style31" w:type="character">
    <w:name w:val="WW8Num3z4"/>
    <w:next w:val="style31"/>
    <w:rPr/>
  </w:style>
  <w:style w:styleId="style32" w:type="character">
    <w:name w:val="WW8Num4z2"/>
    <w:next w:val="style32"/>
    <w:rPr/>
  </w:style>
  <w:style w:styleId="style33" w:type="character">
    <w:name w:val="WW8Num4z4"/>
    <w:next w:val="style33"/>
    <w:rPr/>
  </w:style>
  <w:style w:styleId="style34" w:type="character">
    <w:name w:val="WW8Num5z1"/>
    <w:next w:val="style34"/>
    <w:rPr/>
  </w:style>
  <w:style w:styleId="style35" w:type="character">
    <w:name w:val="WW8Num6z1"/>
    <w:next w:val="style35"/>
    <w:rPr/>
  </w:style>
  <w:style w:styleId="style36" w:type="character">
    <w:name w:val="WW8Num8z2"/>
    <w:next w:val="style36"/>
    <w:rPr/>
  </w:style>
  <w:style w:styleId="style37" w:type="character">
    <w:name w:val="WW8Num8z4"/>
    <w:next w:val="style37"/>
    <w:rPr/>
  </w:style>
  <w:style w:styleId="style38" w:type="character">
    <w:name w:val="WW8Num9z0"/>
    <w:next w:val="style38"/>
    <w:rPr/>
  </w:style>
  <w:style w:styleId="style39" w:type="character">
    <w:name w:val="WW8Num9z1"/>
    <w:next w:val="style39"/>
    <w:rPr/>
  </w:style>
  <w:style w:styleId="style40" w:type="character">
    <w:name w:val="WW8Num9z2"/>
    <w:next w:val="style40"/>
    <w:rPr/>
  </w:style>
  <w:style w:styleId="style41" w:type="character">
    <w:name w:val="WW8Num10z1"/>
    <w:next w:val="style41"/>
    <w:rPr/>
  </w:style>
  <w:style w:styleId="style42" w:type="character">
    <w:name w:val="WW8Num11z1"/>
    <w:next w:val="style42"/>
    <w:rPr/>
  </w:style>
  <w:style w:styleId="style43" w:type="character">
    <w:name w:val="WW8Num12z0"/>
    <w:next w:val="style43"/>
    <w:rPr/>
  </w:style>
  <w:style w:styleId="style44" w:type="character">
    <w:name w:val="WW8Num12z1"/>
    <w:next w:val="style44"/>
    <w:rPr/>
  </w:style>
  <w:style w:styleId="style45" w:type="character">
    <w:name w:val="WW8Num12z2"/>
    <w:next w:val="style45"/>
    <w:rPr/>
  </w:style>
  <w:style w:styleId="style46" w:type="character">
    <w:name w:val="WW8Num13z0"/>
    <w:next w:val="style46"/>
    <w:rPr/>
  </w:style>
  <w:style w:styleId="style47" w:type="character">
    <w:name w:val="WW8Num13z1"/>
    <w:next w:val="style47"/>
    <w:rPr/>
  </w:style>
  <w:style w:styleId="style48" w:type="character">
    <w:name w:val="WW8Num13z2"/>
    <w:next w:val="style48"/>
    <w:rPr/>
  </w:style>
  <w:style w:styleId="style49" w:type="character">
    <w:name w:val="WW8Num14z0"/>
    <w:next w:val="style49"/>
    <w:rPr/>
  </w:style>
  <w:style w:styleId="style50" w:type="character">
    <w:name w:val="WW8Num14z2"/>
    <w:next w:val="style50"/>
    <w:rPr/>
  </w:style>
  <w:style w:styleId="style51" w:type="character">
    <w:name w:val="WW8Num14z4"/>
    <w:next w:val="style51"/>
    <w:rPr/>
  </w:style>
  <w:style w:styleId="style52" w:type="character">
    <w:name w:val="WW8Num15z0"/>
    <w:next w:val="style52"/>
    <w:rPr/>
  </w:style>
  <w:style w:styleId="style53" w:type="character">
    <w:name w:val="WW8Num15z2"/>
    <w:next w:val="style53"/>
    <w:rPr/>
  </w:style>
  <w:style w:styleId="style54" w:type="character">
    <w:name w:val="WW8Num15z4"/>
    <w:next w:val="style54"/>
    <w:rPr/>
  </w:style>
  <w:style w:styleId="style55" w:type="character">
    <w:name w:val="WW8Num16z1"/>
    <w:next w:val="style55"/>
    <w:rPr/>
  </w:style>
  <w:style w:styleId="style56" w:type="character">
    <w:name w:val="WW8Num17z0"/>
    <w:next w:val="style56"/>
    <w:rPr/>
  </w:style>
  <w:style w:styleId="style57" w:type="character">
    <w:name w:val="WW8Num17z1"/>
    <w:next w:val="style57"/>
    <w:rPr/>
  </w:style>
  <w:style w:styleId="style58" w:type="character">
    <w:name w:val="WW8Num17z2"/>
    <w:next w:val="style58"/>
    <w:rPr/>
  </w:style>
  <w:style w:styleId="style59" w:type="character">
    <w:name w:val="Основной шрифт абзаца1"/>
    <w:next w:val="style59"/>
    <w:rPr/>
  </w:style>
  <w:style w:styleId="style60" w:type="character">
    <w:name w:val="Интернет-ссылка"/>
    <w:next w:val="style60"/>
    <w:rPr>
      <w:color w:val="0000FF"/>
      <w:u w:val="single"/>
      <w:lang w:bidi="ru-RU" w:eastAsia="ru-RU" w:val="ru-RU"/>
    </w:rPr>
  </w:style>
  <w:style w:styleId="style61" w:type="character">
    <w:name w:val="Верхний колонтитул Знак"/>
    <w:next w:val="style61"/>
    <w:rPr/>
  </w:style>
  <w:style w:styleId="style62" w:type="character">
    <w:name w:val="Нижний колонтитул Знак"/>
    <w:next w:val="style62"/>
    <w:rPr/>
  </w:style>
  <w:style w:styleId="style63" w:type="character">
    <w:name w:val="Текст выноски Знак"/>
    <w:next w:val="style63"/>
    <w:rPr/>
  </w:style>
  <w:style w:styleId="style64" w:type="character">
    <w:name w:val="Знак примечания1"/>
    <w:next w:val="style64"/>
    <w:rPr/>
  </w:style>
  <w:style w:styleId="style65" w:type="character">
    <w:name w:val="Текст примечания Знак"/>
    <w:next w:val="style65"/>
    <w:rPr/>
  </w:style>
  <w:style w:styleId="style66" w:type="character">
    <w:name w:val="Тема примечания Знак"/>
    <w:next w:val="style66"/>
    <w:rPr/>
  </w:style>
  <w:style w:styleId="style67" w:type="character">
    <w:name w:val="Основной текст Знак"/>
    <w:next w:val="style67"/>
    <w:rPr/>
  </w:style>
  <w:style w:styleId="style68" w:type="character">
    <w:name w:val="Символ нумерации"/>
    <w:next w:val="style68"/>
    <w:rPr>
      <w:lang w:val="en-US"/>
    </w:rPr>
  </w:style>
  <w:style w:styleId="style69" w:type="character">
    <w:name w:val="Маркеры списка"/>
    <w:next w:val="style69"/>
    <w:rPr>
      <w:rFonts w:ascii="OpenSymbol;Arial Unicode MS" w:cs="OpenSymbol;Arial Unicode MS" w:eastAsia="OpenSymbol;Arial Unicode MS" w:hAnsi="OpenSymbol;Arial Unicode MS"/>
    </w:rPr>
  </w:style>
  <w:style w:styleId="style70" w:type="character">
    <w:name w:val="ListLabel 1"/>
    <w:next w:val="style70"/>
    <w:rPr/>
  </w:style>
  <w:style w:styleId="style71" w:type="character">
    <w:name w:val="ListLabel 2"/>
    <w:next w:val="style71"/>
    <w:rPr/>
  </w:style>
  <w:style w:styleId="style72" w:type="character">
    <w:name w:val="ListLabel 3"/>
    <w:next w:val="style72"/>
    <w:rPr>
      <w:rFonts w:cs="Symbol"/>
    </w:rPr>
  </w:style>
  <w:style w:styleId="style73" w:type="paragraph">
    <w:name w:val="Заголовок"/>
    <w:basedOn w:val="style0"/>
    <w:next w:val="style74"/>
    <w:pPr>
      <w:keepNext/>
      <w:spacing w:after="120" w:before="240"/>
    </w:pPr>
    <w:rPr>
      <w:sz w:val="28"/>
      <w:szCs w:val="28"/>
      <w:rFonts w:ascii="Arial" w:cs="Mangal" w:eastAsia="SimSun;宋体" w:hAnsi="Arial"/>
    </w:rPr>
  </w:style>
  <w:style w:styleId="style74" w:type="paragraph">
    <w:name w:val="Основной текст"/>
    <w:basedOn w:val="style0"/>
    <w:next w:val="style74"/>
    <w:pPr>
      <w:spacing w:after="120" w:before="0" w:line="100" w:lineRule="atLeast"/>
    </w:pPr>
    <w:rPr>
      <w:sz w:val="24"/>
      <w:szCs w:val="24"/>
      <w:rFonts w:ascii="Times New Roman" w:eastAsia="Times New Roman" w:hAnsi="Times New Roman"/>
    </w:rPr>
  </w:style>
  <w:style w:styleId="style75" w:type="paragraph">
    <w:name w:val="Список"/>
    <w:basedOn w:val="style74"/>
    <w:next w:val="style75"/>
    <w:pPr/>
    <w:rPr>
      <w:rFonts w:ascii="Arial" w:cs="Mangal" w:hAnsi="Arial"/>
    </w:rPr>
  </w:style>
  <w:style w:styleId="style76" w:type="paragraph">
    <w:name w:val="Название"/>
    <w:basedOn w:val="style0"/>
    <w:next w:val="style76"/>
    <w:pPr>
      <w:suppressLineNumbers/>
      <w:spacing w:after="120" w:before="120"/>
    </w:pPr>
    <w:rPr>
      <w:sz w:val="20"/>
      <w:i/>
      <w:szCs w:val="24"/>
      <w:iCs/>
      <w:rFonts w:ascii="Arial" w:cs="Mangal" w:hAnsi="Arial"/>
    </w:rPr>
  </w:style>
  <w:style w:styleId="style77" w:type="paragraph">
    <w:name w:val="Указатель"/>
    <w:basedOn w:val="style0"/>
    <w:next w:val="style77"/>
    <w:pPr>
      <w:suppressLineNumbers/>
    </w:pPr>
    <w:rPr>
      <w:rFonts w:ascii="Arial" w:cs="Mangal" w:hAnsi="Arial"/>
    </w:rPr>
  </w:style>
  <w:style w:styleId="style78" w:type="paragraph">
    <w:name w:val="Название1"/>
    <w:basedOn w:val="style0"/>
    <w:next w:val="style78"/>
    <w:pPr/>
    <w:rPr/>
  </w:style>
  <w:style w:styleId="style79" w:type="paragraph">
    <w:name w:val="Указатель1"/>
    <w:basedOn w:val="style0"/>
    <w:next w:val="style79"/>
    <w:pPr/>
    <w:rPr/>
  </w:style>
  <w:style w:styleId="style80" w:type="paragraph">
    <w:name w:val="Подзаголовок"/>
    <w:basedOn w:val="style73"/>
    <w:next w:val="style74"/>
    <w:pPr>
      <w:jc w:val="center"/>
    </w:pPr>
    <w:rPr>
      <w:sz w:val="28"/>
      <w:i/>
      <w:szCs w:val="28"/>
      <w:iCs/>
    </w:rPr>
  </w:style>
  <w:style w:styleId="style81" w:type="paragraph">
    <w:name w:val="Цветной список - Акцент 11"/>
    <w:basedOn w:val="style0"/>
    <w:next w:val="style81"/>
    <w:pPr/>
    <w:rPr/>
  </w:style>
  <w:style w:styleId="style82" w:type="paragraph">
    <w:name w:val="Верхний колонтитул"/>
    <w:basedOn w:val="style0"/>
    <w:next w:val="style82"/>
    <w:pPr>
      <w:tabs>
        <w:tab w:leader="none" w:pos="4819" w:val="center"/>
        <w:tab w:leader="none" w:pos="9638" w:val="right"/>
      </w:tabs>
      <w:suppressLineNumbers/>
      <w:spacing w:after="0" w:before="0" w:line="100" w:lineRule="atLeast"/>
    </w:pPr>
    <w:rPr/>
  </w:style>
  <w:style w:styleId="style83" w:type="paragraph">
    <w:name w:val="Нижний колонтитул"/>
    <w:basedOn w:val="style0"/>
    <w:next w:val="style83"/>
    <w:pPr>
      <w:tabs>
        <w:tab w:leader="none" w:pos="4819" w:val="center"/>
        <w:tab w:leader="none" w:pos="9638" w:val="right"/>
      </w:tabs>
      <w:suppressLineNumbers/>
      <w:spacing w:after="0" w:before="0" w:line="100" w:lineRule="atLeast"/>
    </w:pPr>
    <w:rPr/>
  </w:style>
  <w:style w:styleId="style84" w:type="paragraph">
    <w:name w:val="Текст выноски"/>
    <w:basedOn w:val="style0"/>
    <w:next w:val="style84"/>
    <w:pPr/>
    <w:rPr/>
  </w:style>
  <w:style w:styleId="style85" w:type="paragraph">
    <w:name w:val="Текст примечания1"/>
    <w:basedOn w:val="style0"/>
    <w:next w:val="style85"/>
    <w:pPr/>
    <w:rPr/>
  </w:style>
  <w:style w:styleId="style86" w:type="paragraph">
    <w:name w:val="Тема примечания"/>
    <w:basedOn w:val="style85"/>
    <w:next w:val="style86"/>
    <w:pPr/>
    <w:rPr/>
  </w:style>
  <w:style w:styleId="style87" w:type="paragraph">
    <w:name w:val="Обычный (веб)"/>
    <w:basedOn w:val="style0"/>
    <w:next w:val="style87"/>
    <w:pPr/>
    <w:rPr/>
  </w:style>
  <w:style w:styleId="style88" w:type="paragraph">
    <w:name w:val="Цветная заливка - Акцент 11"/>
    <w:next w:val="style88"/>
    <w:pPr>
      <w:widowControl w:val="off"/>
      <w:tabs>
        <w:tab w:leader="none" w:pos="709" w:val="left"/>
      </w:tabs>
      <w:suppressAutoHyphens w:val="true"/>
    </w:pPr>
    <w:rPr>
      <w:color w:val="auto"/>
      <w:sz w:val="20"/>
      <w:szCs w:val="24"/>
      <w:rFonts w:ascii="Arial" w:cs="Mangal" w:eastAsia="SimSun" w:hAnsi="Arial"/>
      <w:lang w:bidi="hi-IN" w:eastAsia="zh-CN" w:val="ru-RU"/>
    </w:rPr>
  </w:style>
  <w:style w:styleId="style89" w:type="paragraph">
    <w:name w:val="Содержимое таблицы"/>
    <w:basedOn w:val="style0"/>
    <w:next w:val="style89"/>
    <w:pPr>
      <w:suppressLineNumbers/>
    </w:pPr>
    <w:rPr/>
  </w:style>
  <w:style w:styleId="style90" w:type="paragraph">
    <w:name w:val="Заголовок таблицы"/>
    <w:basedOn w:val="style89"/>
    <w:next w:val="style90"/>
    <w:pPr>
      <w:jc w:val="center"/>
      <w:suppressLineNumbers/>
    </w:pPr>
    <w:rPr>
      <w:b/>
      <w:bCs/>
    </w:rPr>
  </w:style>
  <w:style w:styleId="style91" w:type="paragraph">
    <w:name w:val="Без интервала"/>
    <w:next w:val="style91"/>
    <w:pPr>
      <w:widowControl w:val="off"/>
      <w:tabs>
        <w:tab w:leader="none" w:pos="709" w:val="left"/>
      </w:tabs>
      <w:suppressAutoHyphens w:val="true"/>
    </w:pPr>
    <w:rPr>
      <w:color w:val="auto"/>
      <w:sz w:val="20"/>
      <w:szCs w:val="24"/>
      <w:rFonts w:ascii="Arial" w:cs="Mangal" w:eastAsia="SimSun" w:hAnsi="Arial"/>
      <w:lang w:bidi="hi-IN" w:eastAsia="zh-CN" w:val="ru-RU"/>
    </w:rPr>
  </w:style>
  <w:style w:styleId="style92" w:type="paragraph">
    <w:name w:val="Список 2"/>
    <w:basedOn w:val="style0"/>
    <w:next w:val="style9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port@73.ru" TargetMode="Externa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4320</TotalTime>
  <Application>OpenOffice.org/3.2$Win32 OpenOffice.org_project/320m19$Build-9505</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2016-03-23T10:28:00.00Z</dcterms:created>
  <dc:creator>Yuri</dc:creator>
  <cp:lastModifiedBy>leonov</cp:lastModifiedBy>
  <cp:lastPrinted>2017-12-08T11:02:00.00Z</cp:lastPrinted>
  <dcterms:modified xsi:type="dcterms:W3CDTF">2017-12-08T11:28:00.00Z</dcterms:modified>
  <cp:revision>9</cp:revision>
</cp:coreProperties>
</file>