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850"/>
      </w:tblGrid>
      <w:tr w:rsidR="00745E4A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926"/>
              <w:gridCol w:w="4708"/>
            </w:tblGrid>
            <w:tr w:rsidR="00745E4A">
              <w:tc>
                <w:tcPr>
                  <w:tcW w:w="492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физической культуры 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спорта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 В.В. Фролов</w:t>
                  </w:r>
                </w:p>
              </w:tc>
              <w:tc>
                <w:tcPr>
                  <w:tcW w:w="47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Президент ОО «Рязанская областная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федерация лыжных гонок»</w:t>
                  </w:r>
                </w:p>
                <w:p w:rsidR="00745E4A" w:rsidRDefault="00582055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Д.В. Самарский</w:t>
                  </w:r>
                </w:p>
              </w:tc>
            </w:tr>
          </w:tbl>
          <w:p w:rsidR="00745E4A" w:rsidRDefault="00745E4A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</w:tbl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10283"/>
      </w:tblGrid>
      <w:tr w:rsidR="00745E4A">
        <w:trPr>
          <w:trHeight w:val="1058"/>
        </w:trPr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ПОЛОЖЕНИЕ</w:t>
            </w:r>
          </w:p>
          <w:p w:rsidR="00745E4A" w:rsidRDefault="00582055">
            <w:pPr>
              <w:tabs>
                <w:tab w:val="left" w:pos="4693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о проведении открытых соревнований по лыжным гонкам </w:t>
            </w:r>
          </w:p>
          <w:p w:rsidR="00745E4A" w:rsidRDefault="00582055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«4-й </w:t>
            </w:r>
            <w:proofErr w:type="spellStart"/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Тум</w:t>
            </w:r>
            <w:proofErr w:type="spellEnd"/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-</w:t>
            </w:r>
            <w:proofErr w:type="gramStart"/>
            <w:r>
              <w:rPr>
                <w:rFonts w:eastAsia="Calibri"/>
                <w:b/>
                <w:color w:val="000000"/>
                <w:sz w:val="32"/>
                <w:szCs w:val="32"/>
                <w:lang w:val="en-US" w:eastAsia="en-US"/>
              </w:rPr>
              <w:t>ski</w:t>
            </w:r>
            <w:proofErr w:type="gramEnd"/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 классический марафон 2022» </w:t>
            </w:r>
          </w:p>
          <w:p w:rsidR="00745E4A" w:rsidRDefault="00582055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памяти Заслуженного тренера СССР, МС СССР, судьи международной категории  В.В. Селивано</w:t>
            </w: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ва</w:t>
            </w: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45E4A" w:rsidRDefault="005820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lastRenderedPageBreak/>
              <w:t xml:space="preserve">                                                        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ЦЕЛИ И ЗАДАЧИ:</w:t>
            </w:r>
          </w:p>
          <w:p w:rsidR="00745E4A" w:rsidRDefault="00582055">
            <w:pPr>
              <w:tabs>
                <w:tab w:val="left" w:pos="46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 </w:t>
            </w:r>
            <w:r>
              <w:rPr>
                <w:bCs/>
                <w:sz w:val="28"/>
                <w:szCs w:val="28"/>
              </w:rPr>
              <w:t xml:space="preserve">Открытые соревнования по лыжным гонкам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«4-й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Тум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ski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классический марафон 2022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» памяти Заслуженного тренера СССР, МС СССР, судьи международной категории  В.В. Селиванова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Соревнование) проводятся в соответствии с календарным планом официальных физкультурных и спортивных мероприятий Рязанской области на 2022 г. 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 Соревно</w:t>
            </w:r>
            <w:r>
              <w:rPr>
                <w:sz w:val="28"/>
                <w:szCs w:val="28"/>
              </w:rPr>
              <w:t>вания проводятся в соответствии с действующими правилами вида спорта «лыжные гонки», утвержденными приказом Министерства спорта Российской Федерации от 01 ноября 2017 г. № 948.  1.3 Соревнования проводятся с целью развития и популяризации лыжных гонок в Ря</w:t>
            </w:r>
            <w:r>
              <w:rPr>
                <w:sz w:val="28"/>
                <w:szCs w:val="28"/>
              </w:rPr>
              <w:t>занской области.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1.4 Задачами проведения Соревнования являются: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лыжных гонок в Рязанской области;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сильнейших спортсменов: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молодежного физкультурно-спортивного движения в Рязанской области;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здоровья нации;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единого информационного пространства в вопросах повышения эффективности физического воспитания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ind w:right="175"/>
              <w:jc w:val="both"/>
              <w:rPr>
                <w:b/>
              </w:rPr>
            </w:pPr>
          </w:p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2.</w:t>
            </w:r>
            <w:r>
              <w:rPr>
                <w:b/>
                <w:sz w:val="28"/>
                <w:szCs w:val="28"/>
                <w:u w:val="single"/>
              </w:rPr>
              <w:t>ВРЕМЯ И МЕСТО ПРОВЕДЕНИЯ: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Соревнования проводятся  29 января 2022 года.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 xml:space="preserve">ло соревнований в 12 час 00 мин.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– Рязанская область,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Тума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стартовых номеров будет производиться  28 января 2022 г. с 15:00 до 21:00, 29 января 2022 г. С 9:00 до 11:30  на лыжной базе </w:t>
            </w:r>
            <w:proofErr w:type="spellStart"/>
            <w:r>
              <w:rPr>
                <w:sz w:val="28"/>
                <w:szCs w:val="28"/>
              </w:rPr>
              <w:t>Тумской</w:t>
            </w:r>
            <w:proofErr w:type="spellEnd"/>
            <w:r>
              <w:rPr>
                <w:sz w:val="28"/>
                <w:szCs w:val="28"/>
              </w:rPr>
              <w:t xml:space="preserve"> ДЮСШ.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- классический.</w:t>
            </w:r>
          </w:p>
          <w:p w:rsidR="00745E4A" w:rsidRDefault="00745E4A">
            <w:pPr>
              <w:ind w:left="-457" w:right="-365" w:firstLine="457"/>
              <w:jc w:val="both"/>
              <w:rPr>
                <w:sz w:val="28"/>
                <w:szCs w:val="28"/>
              </w:rPr>
            </w:pPr>
          </w:p>
          <w:p w:rsidR="00745E4A" w:rsidRDefault="00745E4A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jc w:val="both"/>
              <w:rPr>
                <w:b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3.</w:t>
            </w:r>
            <w:r>
              <w:rPr>
                <w:b/>
                <w:sz w:val="28"/>
                <w:szCs w:val="28"/>
                <w:u w:val="single"/>
              </w:rPr>
              <w:t>ОРГАНИЗАТОРЫ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Организатором соревнований является ГАУ РО СШ «Триумф».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>
              <w:rPr>
                <w:sz w:val="28"/>
                <w:szCs w:val="28"/>
              </w:rPr>
              <w:t>Непосредственное проведение соревнований возлагается на ОО «Рязанская областная федерация лыжных гонок» и судейскую коллегию, утвержденную ОО «РОФЛГ».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jc w:val="both"/>
              <w:rPr>
                <w:b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4.</w:t>
            </w:r>
            <w:r>
              <w:rPr>
                <w:b/>
                <w:sz w:val="28"/>
                <w:szCs w:val="28"/>
                <w:u w:val="single"/>
              </w:rPr>
              <w:t>УЧАСТНИКИ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участию в соревнованиях допускаются</w:t>
            </w:r>
            <w:r>
              <w:rPr>
                <w:sz w:val="28"/>
                <w:szCs w:val="28"/>
              </w:rPr>
              <w:t xml:space="preserve"> спортсмены имеющие соответствующую подготовку, не имеющие медицинских противопоказаний, подавшие заявку, уплатившие стартовый взнос и заверившие личной подписью персональную ответственность за своё здоровье.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30 км: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- до 35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-</w:t>
            </w:r>
            <w:r>
              <w:rPr>
                <w:sz w:val="28"/>
                <w:szCs w:val="28"/>
              </w:rPr>
              <w:t xml:space="preserve"> 35 лет и старше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- 18-39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- 40-49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мужчины – 50-59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- 60 лет и старше  </w:t>
            </w:r>
          </w:p>
          <w:p w:rsidR="00745E4A" w:rsidRDefault="0058205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км</w:t>
            </w:r>
            <w:r>
              <w:rPr>
                <w:sz w:val="28"/>
                <w:szCs w:val="28"/>
              </w:rPr>
              <w:t>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- 18-39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- 40-49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- 50-59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- 60 лет и старше  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км</w:t>
            </w:r>
            <w:r>
              <w:rPr>
                <w:sz w:val="28"/>
                <w:szCs w:val="28"/>
              </w:rPr>
              <w:t>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– до 18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– до 18 лет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rPr>
          <w:trHeight w:val="540"/>
        </w:trPr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5. </w:t>
            </w:r>
            <w:r>
              <w:rPr>
                <w:b/>
                <w:sz w:val="28"/>
                <w:szCs w:val="28"/>
                <w:u w:val="single"/>
              </w:rPr>
              <w:t>ПРОГРАММА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Трасса марафона проходит по кругу 6,5 км.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программе соревнований </w:t>
            </w:r>
            <w:r>
              <w:rPr>
                <w:b/>
                <w:sz w:val="28"/>
                <w:szCs w:val="28"/>
              </w:rPr>
              <w:t>15 км (2,5 круга);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 км (5 кругов) и 50 км (8 кругов)</w:t>
            </w:r>
            <w:r>
              <w:rPr>
                <w:sz w:val="28"/>
                <w:szCs w:val="28"/>
              </w:rPr>
              <w:t>.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Смена лыж запрещена.</w:t>
            </w:r>
          </w:p>
          <w:p w:rsidR="00745E4A" w:rsidRDefault="00745E4A">
            <w:pPr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6. </w:t>
            </w:r>
            <w:r>
              <w:rPr>
                <w:b/>
                <w:sz w:val="28"/>
                <w:szCs w:val="28"/>
                <w:u w:val="single"/>
              </w:rPr>
              <w:t>НАГРАЖДЕНИЕ: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6.1 Победители и призёры на каждой дистанции и в каждой возрастной группе среди мужчин и женщин, награждаются медалями, грамотами и призами.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7. </w:t>
            </w:r>
            <w:r>
              <w:rPr>
                <w:b/>
                <w:sz w:val="28"/>
                <w:szCs w:val="28"/>
                <w:u w:val="single"/>
              </w:rPr>
              <w:t>ФИНАНСОВЫЕ РАСХОДЫ: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7.1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Расходы по организации и проведению соревнований несёт ОО «Рязанская областная федерация лыжных гонок»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7.2 Расходы по проезду, питанию, размещению участников иногородних участников несут командиру</w:t>
            </w:r>
            <w:r>
              <w:rPr>
                <w:sz w:val="28"/>
                <w:szCs w:val="28"/>
              </w:rPr>
              <w:t>ющие организации.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ind w:firstLine="550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8. 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ОБЕСПЕЧЕНИЕ БЕЗОПАСНОСТИ УЧАСТНИКОВ И ЗРИТЕЛЕЙ: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8.1 Организатор Соревнования – ОО «РОФЛГ» </w:t>
            </w:r>
            <w:r>
              <w:rPr>
                <w:bCs/>
                <w:iCs/>
                <w:sz w:val="28"/>
                <w:szCs w:val="28"/>
              </w:rPr>
              <w:t xml:space="preserve"> обеспечивает безопасность при проведении Соревнования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 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8.2 Спортивные соревнования </w:t>
            </w:r>
            <w:r>
              <w:rPr>
                <w:bCs/>
                <w:iCs/>
                <w:sz w:val="28"/>
                <w:szCs w:val="28"/>
              </w:rPr>
              <w:t>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8.3 Участие в спортивных соревнованиях осущест</w:t>
            </w:r>
            <w:r>
              <w:rPr>
                <w:bCs/>
                <w:iCs/>
                <w:sz w:val="28"/>
                <w:szCs w:val="28"/>
              </w:rPr>
              <w:t xml:space="preserve">вляется только при наличии полиса страхования жизни и здоровья от несчастных случаев, </w:t>
            </w:r>
            <w:proofErr w:type="gramStart"/>
            <w:r>
              <w:rPr>
                <w:bCs/>
                <w:iCs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</w:t>
            </w:r>
            <w:r>
              <w:rPr>
                <w:bCs/>
                <w:iCs/>
                <w:sz w:val="28"/>
                <w:szCs w:val="28"/>
              </w:rPr>
              <w:t xml:space="preserve"> бюджетных средств, так и внебюджетных средств, в соответствии с законодательством Российской Федерации и субъектов Российской </w:t>
            </w:r>
            <w:r>
              <w:rPr>
                <w:bCs/>
                <w:iCs/>
                <w:sz w:val="28"/>
                <w:szCs w:val="28"/>
              </w:rPr>
              <w:lastRenderedPageBreak/>
              <w:t>Федерации.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8.4 Оказание скорой медицинской помощи осуществляется в соответствии с приказом Министерства здравоохране</w:t>
            </w:r>
            <w:r>
              <w:rPr>
                <w:bCs/>
                <w:iCs/>
                <w:sz w:val="28"/>
                <w:szCs w:val="28"/>
              </w:rPr>
              <w:t>ния Российской Федерации от 01 марта 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</w:t>
            </w:r>
            <w:r>
              <w:rPr>
                <w:bCs/>
                <w:iCs/>
                <w:sz w:val="28"/>
                <w:szCs w:val="28"/>
              </w:rPr>
              <w:t>едицинского осмотра лиц, желающих пройти спортивную подготовку, заниматься физической культурой и спортом в организациях и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(или) выполнить нормативы испытаний (тестов) Всероссийского физкультурно-спортивного комплекса «Готов к труду и обороне».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8.5 Основан</w:t>
            </w:r>
            <w:r>
              <w:rPr>
                <w:bCs/>
                <w:iCs/>
                <w:sz w:val="28"/>
                <w:szCs w:val="28"/>
              </w:rPr>
              <w:t>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</w:t>
            </w:r>
            <w:r>
              <w:rPr>
                <w:bCs/>
                <w:iCs/>
                <w:sz w:val="28"/>
                <w:szCs w:val="28"/>
              </w:rPr>
              <w:t xml:space="preserve">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</w:t>
            </w:r>
            <w:r>
              <w:rPr>
                <w:bCs/>
                <w:iCs/>
                <w:sz w:val="28"/>
                <w:szCs w:val="28"/>
              </w:rPr>
              <w:t xml:space="preserve">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Минспорта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России от 09 авгу</w:t>
            </w:r>
            <w:r>
              <w:rPr>
                <w:bCs/>
                <w:iCs/>
                <w:sz w:val="28"/>
                <w:szCs w:val="28"/>
              </w:rPr>
              <w:t xml:space="preserve">ста 2016 г. </w:t>
            </w:r>
          </w:p>
          <w:p w:rsidR="00745E4A" w:rsidRDefault="0058205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947.</w:t>
            </w:r>
          </w:p>
          <w:p w:rsidR="00745E4A" w:rsidRDefault="0058205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8.6 Ответственные исполнители: руководитель объекта спорта, главный судья соревнований.</w:t>
            </w:r>
          </w:p>
          <w:p w:rsidR="00745E4A" w:rsidRDefault="00745E4A">
            <w:pPr>
              <w:jc w:val="both"/>
              <w:rPr>
                <w:bCs/>
                <w:sz w:val="28"/>
                <w:szCs w:val="28"/>
              </w:rPr>
            </w:pPr>
          </w:p>
          <w:p w:rsidR="00745E4A" w:rsidRDefault="00582055">
            <w:pPr>
              <w:ind w:right="176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9.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ПРЕДОТВРАЩЕНИЕ ПРОТИВОПРАВНОГО ВЛИЯНИЯ </w:t>
            </w:r>
            <w:proofErr w:type="gramStart"/>
            <w:r>
              <w:rPr>
                <w:b/>
                <w:bCs/>
                <w:sz w:val="28"/>
                <w:szCs w:val="28"/>
                <w:u w:val="single"/>
              </w:rPr>
              <w:t>НА</w:t>
            </w:r>
            <w:proofErr w:type="gramEnd"/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745E4A" w:rsidRDefault="00582055">
            <w:pPr>
              <w:ind w:right="176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  <w:u w:val="single"/>
              </w:rPr>
              <w:t>РЕЗУЛЬТАТЫ ОФИЦИАЛЬНОГО СПОРТИВНОГО СОРЕВНОВАНИЯ:</w:t>
            </w:r>
          </w:p>
          <w:p w:rsidR="00745E4A" w:rsidRDefault="00582055">
            <w:pPr>
              <w:ind w:right="-265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>9.1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Противоправное влияние </w:t>
            </w:r>
            <w:r>
              <w:rPr>
                <w:bCs/>
                <w:sz w:val="28"/>
                <w:szCs w:val="28"/>
              </w:rPr>
              <w:t>на результаты официального спортивного соревнования</w:t>
            </w:r>
          </w:p>
          <w:p w:rsidR="00745E4A" w:rsidRDefault="00582055">
            <w:pPr>
              <w:ind w:right="-2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допускается. Запрещается участие в азартных играх в букмекерских конторах и тотализаторах путем заключения пари на соревнования:    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спортсменов – на соревнования по виду или видам спорта, по кот</w:t>
            </w:r>
            <w:r>
              <w:rPr>
                <w:bCs/>
                <w:sz w:val="28"/>
                <w:szCs w:val="28"/>
              </w:rPr>
              <w:t>орым они участвуют в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</w:t>
            </w:r>
            <w:r>
              <w:rPr>
                <w:bCs/>
                <w:sz w:val="28"/>
                <w:szCs w:val="28"/>
              </w:rPr>
              <w:t>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–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</w:t>
            </w:r>
            <w:r>
              <w:rPr>
                <w:bCs/>
                <w:sz w:val="28"/>
                <w:szCs w:val="28"/>
              </w:rPr>
              <w:t>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других участников соревнова</w:t>
            </w:r>
            <w:r>
              <w:rPr>
                <w:bCs/>
                <w:sz w:val="28"/>
                <w:szCs w:val="28"/>
              </w:rPr>
              <w:t>ний – на официальные спортивные соревнования по виду или видам спорта, по которым участвуют в соответствующих официальных спортивных соревнованиях.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9.2</w:t>
            </w:r>
            <w:proofErr w:type="gramStart"/>
            <w:r>
              <w:rPr>
                <w:bCs/>
                <w:sz w:val="28"/>
                <w:szCs w:val="28"/>
              </w:rPr>
              <w:t xml:space="preserve"> З</w:t>
            </w:r>
            <w:proofErr w:type="gramEnd"/>
            <w:r>
              <w:rPr>
                <w:bCs/>
                <w:sz w:val="28"/>
                <w:szCs w:val="28"/>
              </w:rPr>
              <w:t>а нарушение этого запрета спортивными федерациями по соответствующим видам спорта применяются</w:t>
            </w:r>
            <w:r>
              <w:rPr>
                <w:bCs/>
                <w:sz w:val="28"/>
                <w:szCs w:val="28"/>
              </w:rPr>
              <w:t xml:space="preserve"> санкции, в том числе дисквалификация спортсменов.</w:t>
            </w: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10. ПОДАЧА ЗАЯВОК, РАЗМЕЩЕНИЕ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    Регистрация участников на сайте </w:t>
            </w:r>
            <w:proofErr w:type="spellStart"/>
            <w:r>
              <w:rPr>
                <w:sz w:val="28"/>
                <w:szCs w:val="28"/>
                <w:lang w:val="en-US"/>
              </w:rPr>
              <w:t>orgeo</w:t>
            </w:r>
            <w:proofErr w:type="spellEnd"/>
            <w:r w:rsidRPr="00B8588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85881">
              <w:rPr>
                <w:sz w:val="28"/>
                <w:szCs w:val="28"/>
              </w:rPr>
              <w:t xml:space="preserve"> </w:t>
            </w:r>
            <w:r w:rsidR="00B85881">
              <w:rPr>
                <w:sz w:val="28"/>
                <w:szCs w:val="28"/>
              </w:rPr>
              <w:t xml:space="preserve"> </w:t>
            </w:r>
            <w:hyperlink r:id="rId9" w:history="1">
              <w:r w:rsidR="00B85881" w:rsidRPr="00AD1E25">
                <w:rPr>
                  <w:rStyle w:val="af1"/>
                  <w:sz w:val="28"/>
                  <w:szCs w:val="28"/>
                </w:rPr>
                <w:t>https://orgeo.ru/event/19643</w:t>
              </w:r>
            </w:hyperlink>
            <w:r w:rsidR="00B85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="00B8588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декабря 2021 г по 28 января 2022 г</w:t>
            </w:r>
          </w:p>
          <w:p w:rsidR="00745E4A" w:rsidRDefault="00745E4A">
            <w:pPr>
              <w:rPr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Стартовый взнос составляет: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дистанции 50 км - 1000 рублей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30 км - 700 рублей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15 км – 300 рублей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оплачивается на месте регистрации.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 взнос оплачивается при получении стартовых номеров.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  Размещение участников: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 ферма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Меркулово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(гостиница), тел. </w:t>
            </w:r>
            <w:r>
              <w:rPr>
                <w:rStyle w:val="wmi-callto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+7 910 501-12-71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номера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4 человек, стоимость от 350 до 500 р. (55.101385, 40.624949).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Полушкино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тел. 8 915 637-37-25 (55.123134, 40.129150)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Парк-отель-клуб «Фестиваль», тел. 8 (4912) 55-11-00, Рязанская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Чулис</w:t>
            </w:r>
            <w:proofErr w:type="spellEnd"/>
          </w:p>
          <w:p w:rsidR="00745E4A" w:rsidRDefault="00745E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Данное положение является официальным вызовом на соревнования.</w:t>
            </w:r>
          </w:p>
        </w:tc>
        <w:bookmarkStart w:id="0" w:name="_GoBack"/>
        <w:bookmarkEnd w:id="0"/>
      </w:tr>
    </w:tbl>
    <w:p w:rsidR="00745E4A" w:rsidRDefault="0058205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45E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5" w:rsidRDefault="00582055">
      <w:r>
        <w:separator/>
      </w:r>
    </w:p>
  </w:endnote>
  <w:endnote w:type="continuationSeparator" w:id="0">
    <w:p w:rsidR="00582055" w:rsidRDefault="005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5" w:rsidRDefault="00582055">
      <w:r>
        <w:separator/>
      </w:r>
    </w:p>
  </w:footnote>
  <w:footnote w:type="continuationSeparator" w:id="0">
    <w:p w:rsidR="00582055" w:rsidRDefault="005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1C4"/>
    <w:multiLevelType w:val="hybridMultilevel"/>
    <w:tmpl w:val="B216895E"/>
    <w:lvl w:ilvl="0" w:tplc="477AA826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60F03D6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 w:tplc="44D65570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1D3A849C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4" w:tplc="EE90C01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  <w:szCs w:val="24"/>
      </w:rPr>
    </w:lvl>
    <w:lvl w:ilvl="5" w:tplc="79E85A2E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  <w:szCs w:val="24"/>
      </w:rPr>
    </w:lvl>
    <w:lvl w:ilvl="6" w:tplc="EF50948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  <w:szCs w:val="24"/>
      </w:rPr>
    </w:lvl>
    <w:lvl w:ilvl="7" w:tplc="54FA8336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  <w:szCs w:val="24"/>
      </w:rPr>
    </w:lvl>
    <w:lvl w:ilvl="8" w:tplc="19F29920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  <w:szCs w:val="24"/>
      </w:rPr>
    </w:lvl>
  </w:abstractNum>
  <w:abstractNum w:abstractNumId="1">
    <w:nsid w:val="605020D7"/>
    <w:multiLevelType w:val="hybridMultilevel"/>
    <w:tmpl w:val="3488D1E4"/>
    <w:lvl w:ilvl="0" w:tplc="A49224A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</w:lvl>
    <w:lvl w:ilvl="1" w:tplc="680CF6F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21A037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38039F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4A31D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F0E00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0671D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732FE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0EC9FB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025F12"/>
    <w:multiLevelType w:val="hybridMultilevel"/>
    <w:tmpl w:val="DC74DEF4"/>
    <w:lvl w:ilvl="0" w:tplc="DBA60260">
      <w:start w:val="1"/>
      <w:numFmt w:val="decimal"/>
      <w:lvlText w:val="%1."/>
      <w:lvlJc w:val="left"/>
      <w:pPr>
        <w:ind w:left="1004" w:hanging="360"/>
      </w:pPr>
    </w:lvl>
    <w:lvl w:ilvl="1" w:tplc="8FC03406">
      <w:start w:val="1"/>
      <w:numFmt w:val="lowerLetter"/>
      <w:lvlText w:val="%2."/>
      <w:lvlJc w:val="left"/>
      <w:pPr>
        <w:ind w:left="1724" w:hanging="360"/>
      </w:pPr>
    </w:lvl>
    <w:lvl w:ilvl="2" w:tplc="500094DE">
      <w:start w:val="1"/>
      <w:numFmt w:val="lowerRoman"/>
      <w:lvlText w:val="%3."/>
      <w:lvlJc w:val="right"/>
      <w:pPr>
        <w:ind w:left="2444" w:hanging="180"/>
      </w:pPr>
    </w:lvl>
    <w:lvl w:ilvl="3" w:tplc="848A163A">
      <w:start w:val="1"/>
      <w:numFmt w:val="decimal"/>
      <w:lvlText w:val="%4."/>
      <w:lvlJc w:val="left"/>
      <w:pPr>
        <w:ind w:left="3164" w:hanging="360"/>
      </w:pPr>
    </w:lvl>
    <w:lvl w:ilvl="4" w:tplc="20CA41C2">
      <w:start w:val="1"/>
      <w:numFmt w:val="lowerLetter"/>
      <w:lvlText w:val="%5."/>
      <w:lvlJc w:val="left"/>
      <w:pPr>
        <w:ind w:left="3884" w:hanging="360"/>
      </w:pPr>
    </w:lvl>
    <w:lvl w:ilvl="5" w:tplc="FD18128E">
      <w:start w:val="1"/>
      <w:numFmt w:val="lowerRoman"/>
      <w:lvlText w:val="%6."/>
      <w:lvlJc w:val="right"/>
      <w:pPr>
        <w:ind w:left="4604" w:hanging="180"/>
      </w:pPr>
    </w:lvl>
    <w:lvl w:ilvl="6" w:tplc="3D72D020">
      <w:start w:val="1"/>
      <w:numFmt w:val="decimal"/>
      <w:lvlText w:val="%7."/>
      <w:lvlJc w:val="left"/>
      <w:pPr>
        <w:ind w:left="5324" w:hanging="360"/>
      </w:pPr>
    </w:lvl>
    <w:lvl w:ilvl="7" w:tplc="DCC4F692">
      <w:start w:val="1"/>
      <w:numFmt w:val="lowerLetter"/>
      <w:lvlText w:val="%8."/>
      <w:lvlJc w:val="left"/>
      <w:pPr>
        <w:ind w:left="6044" w:hanging="360"/>
      </w:pPr>
    </w:lvl>
    <w:lvl w:ilvl="8" w:tplc="EB441D52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E4A"/>
    <w:rsid w:val="00582055"/>
    <w:rsid w:val="00745E4A"/>
    <w:rsid w:val="00B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wmi-callto">
    <w:name w:val="wmi-callto"/>
  </w:style>
  <w:style w:type="character" w:customStyle="1" w:styleId="togglephone">
    <w:name w:val="toggle_phone"/>
  </w:style>
  <w:style w:type="character" w:customStyle="1" w:styleId="tel-header">
    <w:name w:val="tel-head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1964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1255</Words>
  <Characters>7155</Characters>
  <Application>Microsoft Office Word</Application>
  <DocSecurity>0</DocSecurity>
  <Lines>59</Lines>
  <Paragraphs>16</Paragraphs>
  <ScaleCrop>false</ScaleCrop>
  <Company>Microsoft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Света</cp:lastModifiedBy>
  <cp:revision>3</cp:revision>
  <dcterms:created xsi:type="dcterms:W3CDTF">2021-12-19T15:44:00Z</dcterms:created>
  <dcterms:modified xsi:type="dcterms:W3CDTF">2021-12-19T16:09:00Z</dcterms:modified>
</cp:coreProperties>
</file>