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Default="00F83621">
      <w:pPr>
        <w:rPr>
          <w:rFonts w:ascii="Times New Roman" w:eastAsia="Times New Roman" w:hAnsi="Times New Roman" w:cs="Times New Roman"/>
          <w:bCs/>
          <w:sz w:val="28"/>
          <w:szCs w:val="36"/>
          <w:lang w:eastAsia="ru-RU"/>
        </w:rPr>
      </w:pPr>
    </w:p>
    <w:p w:rsidR="00F83621" w:rsidRPr="00F83621" w:rsidRDefault="00F83621" w:rsidP="00F83621">
      <w:pPr>
        <w:jc w:val="center"/>
        <w:rPr>
          <w:rFonts w:ascii="Times New Roman" w:eastAsia="Times New Roman" w:hAnsi="Times New Roman" w:cs="Times New Roman"/>
          <w:b/>
          <w:bCs/>
          <w:sz w:val="28"/>
          <w:szCs w:val="36"/>
          <w:lang w:eastAsia="ru-RU"/>
        </w:rPr>
      </w:pPr>
      <w:r w:rsidRPr="00F83621">
        <w:rPr>
          <w:rFonts w:ascii="Times New Roman" w:eastAsia="Times New Roman" w:hAnsi="Times New Roman" w:cs="Times New Roman"/>
          <w:b/>
          <w:bCs/>
          <w:sz w:val="28"/>
          <w:szCs w:val="36"/>
          <w:lang w:eastAsia="ru-RU"/>
        </w:rPr>
        <w:t>ПОЛОЖЕНИЕ</w:t>
      </w:r>
    </w:p>
    <w:p w:rsidR="00F83621" w:rsidRDefault="00F83621" w:rsidP="00F83621">
      <w:pPr>
        <w:jc w:val="center"/>
        <w:rPr>
          <w:rFonts w:ascii="Times New Roman" w:eastAsia="Times New Roman" w:hAnsi="Times New Roman" w:cs="Times New Roman"/>
          <w:b/>
          <w:bCs/>
          <w:sz w:val="28"/>
          <w:szCs w:val="36"/>
          <w:lang w:eastAsia="ru-RU"/>
        </w:rPr>
      </w:pPr>
      <w:r w:rsidRPr="00F83621">
        <w:rPr>
          <w:rFonts w:ascii="Times New Roman" w:eastAsia="Times New Roman" w:hAnsi="Times New Roman" w:cs="Times New Roman"/>
          <w:b/>
          <w:bCs/>
          <w:sz w:val="28"/>
          <w:szCs w:val="36"/>
          <w:lang w:eastAsia="ru-RU"/>
        </w:rPr>
        <w:t xml:space="preserve">О проведении </w:t>
      </w:r>
      <w:r w:rsidRPr="00F83621">
        <w:rPr>
          <w:rFonts w:ascii="Times New Roman" w:eastAsia="Times New Roman" w:hAnsi="Times New Roman" w:cs="Times New Roman"/>
          <w:b/>
          <w:bCs/>
          <w:sz w:val="28"/>
          <w:szCs w:val="36"/>
          <w:lang w:val="en-US" w:eastAsia="ru-RU"/>
        </w:rPr>
        <w:t>I</w:t>
      </w:r>
      <w:r w:rsidRPr="00F83621">
        <w:rPr>
          <w:rFonts w:ascii="Times New Roman" w:eastAsia="Times New Roman" w:hAnsi="Times New Roman" w:cs="Times New Roman"/>
          <w:b/>
          <w:bCs/>
          <w:sz w:val="28"/>
          <w:szCs w:val="36"/>
          <w:lang w:eastAsia="ru-RU"/>
        </w:rPr>
        <w:t xml:space="preserve"> забега</w:t>
      </w:r>
      <w:r w:rsidR="00737DD9" w:rsidRPr="00F83621">
        <w:rPr>
          <w:rFonts w:ascii="Times New Roman" w:eastAsia="Times New Roman" w:hAnsi="Times New Roman" w:cs="Times New Roman"/>
          <w:b/>
          <w:bCs/>
          <w:sz w:val="28"/>
          <w:szCs w:val="36"/>
          <w:lang w:eastAsia="ru-RU"/>
        </w:rPr>
        <w:t xml:space="preserve"> «Олимпийская десятка»</w:t>
      </w:r>
      <w:r w:rsidRPr="00F83621">
        <w:rPr>
          <w:rFonts w:ascii="Times New Roman" w:eastAsia="Times New Roman" w:hAnsi="Times New Roman" w:cs="Times New Roman"/>
          <w:b/>
          <w:bCs/>
          <w:sz w:val="28"/>
          <w:szCs w:val="36"/>
          <w:lang w:eastAsia="ru-RU"/>
        </w:rPr>
        <w:t xml:space="preserve"> в 2018 г.</w:t>
      </w: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p>
    <w:p w:rsidR="00F83621" w:rsidRDefault="00F83621" w:rsidP="00F83621">
      <w:pPr>
        <w:rPr>
          <w:rFonts w:ascii="Times New Roman" w:eastAsia="Times New Roman" w:hAnsi="Times New Roman" w:cs="Times New Roman"/>
          <w:b/>
          <w:bCs/>
          <w:sz w:val="28"/>
          <w:szCs w:val="36"/>
          <w:lang w:eastAsia="ru-RU"/>
        </w:rPr>
      </w:pPr>
    </w:p>
    <w:p w:rsidR="00F83621" w:rsidRDefault="00F83621" w:rsidP="00F83621">
      <w:pPr>
        <w:jc w:val="center"/>
        <w:rPr>
          <w:rFonts w:ascii="Times New Roman" w:eastAsia="Times New Roman" w:hAnsi="Times New Roman" w:cs="Times New Roman"/>
          <w:b/>
          <w:bCs/>
          <w:sz w:val="28"/>
          <w:szCs w:val="36"/>
          <w:lang w:eastAsia="ru-RU"/>
        </w:rPr>
      </w:pPr>
      <w:r>
        <w:rPr>
          <w:rFonts w:ascii="Times New Roman" w:eastAsia="Times New Roman" w:hAnsi="Times New Roman" w:cs="Times New Roman"/>
          <w:b/>
          <w:bCs/>
          <w:sz w:val="28"/>
          <w:szCs w:val="36"/>
          <w:lang w:eastAsia="ru-RU"/>
        </w:rPr>
        <w:t>2018 год</w:t>
      </w:r>
    </w:p>
    <w:p w:rsidR="002E1A3B" w:rsidRDefault="002E1A3B" w:rsidP="00BE4586">
      <w:pPr>
        <w:pStyle w:val="a6"/>
        <w:numPr>
          <w:ilvl w:val="0"/>
          <w:numId w:val="7"/>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lastRenderedPageBreak/>
        <w:t>ОБЩИЕ ПОЛОЖЕНИЯ</w:t>
      </w:r>
    </w:p>
    <w:p w:rsidR="002E1A3B" w:rsidRPr="00BE4586" w:rsidRDefault="002E1A3B" w:rsidP="00FB31D3">
      <w:pPr>
        <w:pStyle w:val="a6"/>
        <w:numPr>
          <w:ilvl w:val="1"/>
          <w:numId w:val="4"/>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Забег «Олимпийская </w:t>
      </w:r>
      <w:r w:rsidR="00FE66A7" w:rsidRPr="00BE4586">
        <w:rPr>
          <w:rFonts w:ascii="Times New Roman" w:eastAsia="Times New Roman" w:hAnsi="Times New Roman" w:cs="Times New Roman"/>
          <w:bCs/>
          <w:sz w:val="24"/>
          <w:szCs w:val="36"/>
          <w:lang w:eastAsia="ru-RU"/>
        </w:rPr>
        <w:t>десятка» (</w:t>
      </w:r>
      <w:r w:rsidRPr="00BE4586">
        <w:rPr>
          <w:rFonts w:ascii="Times New Roman" w:eastAsia="Times New Roman" w:hAnsi="Times New Roman" w:cs="Times New Roman"/>
          <w:bCs/>
          <w:sz w:val="24"/>
          <w:szCs w:val="36"/>
          <w:lang w:eastAsia="ru-RU"/>
        </w:rPr>
        <w:t xml:space="preserve">далее – </w:t>
      </w:r>
      <w:r w:rsidR="00FB31D3">
        <w:rPr>
          <w:rFonts w:ascii="Times New Roman" w:eastAsia="Times New Roman" w:hAnsi="Times New Roman" w:cs="Times New Roman"/>
          <w:bCs/>
          <w:sz w:val="24"/>
          <w:szCs w:val="36"/>
          <w:lang w:eastAsia="ru-RU"/>
        </w:rPr>
        <w:t>Забег</w:t>
      </w:r>
      <w:r w:rsidRPr="00BE4586">
        <w:rPr>
          <w:rFonts w:ascii="Times New Roman" w:eastAsia="Times New Roman" w:hAnsi="Times New Roman" w:cs="Times New Roman"/>
          <w:bCs/>
          <w:sz w:val="24"/>
          <w:szCs w:val="36"/>
          <w:lang w:eastAsia="ru-RU"/>
        </w:rPr>
        <w:t>) проводится ХКФСОО СК «Атлетика» ежегодно в целях:</w:t>
      </w:r>
    </w:p>
    <w:p w:rsidR="002E1A3B" w:rsidRPr="00BE4586" w:rsidRDefault="002E1A3B" w:rsidP="00FB31D3">
      <w:pPr>
        <w:pStyle w:val="a6"/>
        <w:numPr>
          <w:ilvl w:val="0"/>
          <w:numId w:val="9"/>
        </w:numPr>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пропаганды здорового образа жизни и приобщения населения к активным занятиям физической культуры и спортом;</w:t>
      </w:r>
    </w:p>
    <w:p w:rsidR="002E1A3B" w:rsidRPr="00BE4586" w:rsidRDefault="002E1A3B" w:rsidP="00FB31D3">
      <w:pPr>
        <w:pStyle w:val="a6"/>
        <w:numPr>
          <w:ilvl w:val="0"/>
          <w:numId w:val="9"/>
        </w:numPr>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развития массового спорта;</w:t>
      </w:r>
    </w:p>
    <w:p w:rsidR="002E1A3B" w:rsidRPr="00BE4586" w:rsidRDefault="002E1A3B" w:rsidP="00FB31D3">
      <w:pPr>
        <w:pStyle w:val="a6"/>
        <w:numPr>
          <w:ilvl w:val="0"/>
          <w:numId w:val="9"/>
        </w:numPr>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пропаганды социально активности ХКФСОО СК «Атлетика»</w:t>
      </w:r>
    </w:p>
    <w:p w:rsidR="002E1A3B" w:rsidRPr="00BE4586" w:rsidRDefault="002E1A3B" w:rsidP="00FB31D3">
      <w:pPr>
        <w:pStyle w:val="a6"/>
        <w:numPr>
          <w:ilvl w:val="0"/>
          <w:numId w:val="9"/>
        </w:numPr>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вдохновить </w:t>
      </w:r>
      <w:bookmarkStart w:id="0" w:name="_GoBack"/>
      <w:bookmarkEnd w:id="0"/>
      <w:r w:rsidRPr="00BE4586">
        <w:rPr>
          <w:rFonts w:ascii="Times New Roman" w:eastAsia="Times New Roman" w:hAnsi="Times New Roman" w:cs="Times New Roman"/>
          <w:bCs/>
          <w:sz w:val="24"/>
          <w:szCs w:val="36"/>
          <w:lang w:eastAsia="ru-RU"/>
        </w:rPr>
        <w:t>жителей страны на совершение добрых дел и поступков, подавая пример личным вкладом в создание и развитие социальноответственного общества.</w:t>
      </w:r>
    </w:p>
    <w:p w:rsidR="002E1A3B" w:rsidRPr="00BE4586" w:rsidRDefault="002E1A3B" w:rsidP="004C0674">
      <w:pPr>
        <w:pStyle w:val="a6"/>
        <w:numPr>
          <w:ilvl w:val="1"/>
          <w:numId w:val="4"/>
        </w:numPr>
        <w:spacing w:after="0"/>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Мероприятие проводится на </w:t>
      </w:r>
      <w:r w:rsidR="00C96D24">
        <w:rPr>
          <w:rFonts w:ascii="Times New Roman" w:eastAsia="Times New Roman" w:hAnsi="Times New Roman" w:cs="Times New Roman"/>
          <w:bCs/>
          <w:sz w:val="24"/>
          <w:szCs w:val="36"/>
          <w:lang w:eastAsia="ru-RU"/>
        </w:rPr>
        <w:t>некоммерческой основе и предп</w:t>
      </w:r>
      <w:r w:rsidR="00C66AA8">
        <w:rPr>
          <w:rFonts w:ascii="Times New Roman" w:eastAsia="Times New Roman" w:hAnsi="Times New Roman" w:cs="Times New Roman"/>
          <w:bCs/>
          <w:sz w:val="24"/>
          <w:szCs w:val="36"/>
          <w:lang w:eastAsia="ru-RU"/>
        </w:rPr>
        <w:t>олагает благотворительный взнос.</w:t>
      </w:r>
    </w:p>
    <w:p w:rsidR="00BE4586" w:rsidRPr="00BE4586" w:rsidRDefault="00BE4586" w:rsidP="004C0674">
      <w:pPr>
        <w:spacing w:after="0"/>
        <w:rPr>
          <w:rFonts w:ascii="Times New Roman" w:eastAsia="Times New Roman" w:hAnsi="Times New Roman" w:cs="Times New Roman"/>
          <w:bCs/>
          <w:sz w:val="24"/>
          <w:szCs w:val="36"/>
          <w:lang w:eastAsia="ru-RU"/>
        </w:rPr>
      </w:pPr>
    </w:p>
    <w:p w:rsidR="002E1A3B" w:rsidRDefault="002E1A3B" w:rsidP="00BE4586">
      <w:pPr>
        <w:pStyle w:val="a6"/>
        <w:numPr>
          <w:ilvl w:val="0"/>
          <w:numId w:val="7"/>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 xml:space="preserve">ОРГАНИЗАТОРЫ </w:t>
      </w:r>
      <w:r w:rsidR="00FB31D3">
        <w:rPr>
          <w:rFonts w:ascii="Times New Roman" w:eastAsia="Times New Roman" w:hAnsi="Times New Roman" w:cs="Times New Roman"/>
          <w:b/>
          <w:bCs/>
          <w:sz w:val="28"/>
          <w:szCs w:val="36"/>
          <w:lang w:eastAsia="ru-RU"/>
        </w:rPr>
        <w:t>ЗАБЕГА</w:t>
      </w:r>
    </w:p>
    <w:p w:rsidR="00BE4586" w:rsidRPr="00BE4586" w:rsidRDefault="00BE4586" w:rsidP="00BE4586">
      <w:pPr>
        <w:pStyle w:val="a6"/>
        <w:numPr>
          <w:ilvl w:val="0"/>
          <w:numId w:val="8"/>
        </w:numPr>
        <w:rPr>
          <w:rFonts w:ascii="Times New Roman" w:eastAsia="Times New Roman" w:hAnsi="Times New Roman" w:cs="Times New Roman"/>
          <w:bCs/>
          <w:vanish/>
          <w:sz w:val="24"/>
          <w:szCs w:val="36"/>
          <w:lang w:eastAsia="ru-RU"/>
        </w:rPr>
      </w:pPr>
    </w:p>
    <w:p w:rsidR="00BE4586" w:rsidRPr="00BE4586" w:rsidRDefault="00BE4586" w:rsidP="00BE4586">
      <w:pPr>
        <w:pStyle w:val="a6"/>
        <w:numPr>
          <w:ilvl w:val="0"/>
          <w:numId w:val="8"/>
        </w:numPr>
        <w:rPr>
          <w:rFonts w:ascii="Times New Roman" w:eastAsia="Times New Roman" w:hAnsi="Times New Roman" w:cs="Times New Roman"/>
          <w:bCs/>
          <w:vanish/>
          <w:sz w:val="24"/>
          <w:szCs w:val="36"/>
          <w:lang w:eastAsia="ru-RU"/>
        </w:rPr>
      </w:pPr>
    </w:p>
    <w:p w:rsidR="00505B2B" w:rsidRDefault="00505B2B" w:rsidP="00FB31D3">
      <w:pPr>
        <w:pStyle w:val="a6"/>
        <w:numPr>
          <w:ilvl w:val="1"/>
          <w:numId w:val="8"/>
        </w:numPr>
        <w:ind w:left="284"/>
        <w:jc w:val="both"/>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 xml:space="preserve">Организаторы: </w:t>
      </w:r>
      <w:r w:rsidRPr="00505B2B">
        <w:rPr>
          <w:rFonts w:ascii="Times New Roman" w:eastAsia="Times New Roman" w:hAnsi="Times New Roman" w:cs="Times New Roman"/>
          <w:bCs/>
          <w:sz w:val="24"/>
          <w:szCs w:val="36"/>
          <w:lang w:eastAsia="ru-RU"/>
        </w:rPr>
        <w:t>ХКФСОО</w:t>
      </w:r>
      <w:r w:rsidRPr="00BE4586">
        <w:rPr>
          <w:rFonts w:ascii="Times New Roman" w:eastAsia="Times New Roman" w:hAnsi="Times New Roman" w:cs="Times New Roman"/>
          <w:bCs/>
          <w:sz w:val="24"/>
          <w:szCs w:val="36"/>
          <w:lang w:eastAsia="ru-RU"/>
        </w:rPr>
        <w:t xml:space="preserve"> СК «Атлетика»</w:t>
      </w:r>
    </w:p>
    <w:p w:rsidR="002E1A3B" w:rsidRPr="00BE4586" w:rsidRDefault="002E1A3B"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Все права на </w:t>
      </w:r>
      <w:r w:rsidR="00505B2B">
        <w:rPr>
          <w:rFonts w:ascii="Times New Roman" w:eastAsia="Times New Roman" w:hAnsi="Times New Roman" w:cs="Times New Roman"/>
          <w:bCs/>
          <w:sz w:val="24"/>
          <w:szCs w:val="36"/>
          <w:lang w:eastAsia="ru-RU"/>
        </w:rPr>
        <w:t>Забег</w:t>
      </w:r>
      <w:r w:rsidRPr="00BE4586">
        <w:rPr>
          <w:rFonts w:ascii="Times New Roman" w:eastAsia="Times New Roman" w:hAnsi="Times New Roman" w:cs="Times New Roman"/>
          <w:bCs/>
          <w:sz w:val="24"/>
          <w:szCs w:val="36"/>
          <w:lang w:eastAsia="ru-RU"/>
        </w:rPr>
        <w:t xml:space="preserve"> принадлежат ХКФСОО СК «Атлетика»</w:t>
      </w:r>
      <w:r w:rsidR="00FB31D3">
        <w:rPr>
          <w:rFonts w:ascii="Times New Roman" w:eastAsia="Times New Roman" w:hAnsi="Times New Roman" w:cs="Times New Roman"/>
          <w:bCs/>
          <w:sz w:val="24"/>
          <w:szCs w:val="36"/>
          <w:lang w:eastAsia="ru-RU"/>
        </w:rPr>
        <w:t>.</w:t>
      </w:r>
    </w:p>
    <w:p w:rsidR="002E1A3B" w:rsidRDefault="002E1A3B"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Общее руководство </w:t>
      </w:r>
      <w:r w:rsidR="00FB31D3">
        <w:rPr>
          <w:rFonts w:ascii="Times New Roman" w:eastAsia="Times New Roman" w:hAnsi="Times New Roman" w:cs="Times New Roman"/>
          <w:bCs/>
          <w:sz w:val="24"/>
          <w:szCs w:val="36"/>
          <w:lang w:eastAsia="ru-RU"/>
        </w:rPr>
        <w:t>Забегом</w:t>
      </w:r>
      <w:r w:rsidRPr="00BE4586">
        <w:rPr>
          <w:rFonts w:ascii="Times New Roman" w:eastAsia="Times New Roman" w:hAnsi="Times New Roman" w:cs="Times New Roman"/>
          <w:bCs/>
          <w:sz w:val="24"/>
          <w:szCs w:val="36"/>
          <w:lang w:eastAsia="ru-RU"/>
        </w:rPr>
        <w:t xml:space="preserve"> осуществляет </w:t>
      </w:r>
      <w:r w:rsidR="00FB31D3" w:rsidRPr="00BE4586">
        <w:rPr>
          <w:rFonts w:ascii="Times New Roman" w:eastAsia="Times New Roman" w:hAnsi="Times New Roman" w:cs="Times New Roman"/>
          <w:bCs/>
          <w:sz w:val="24"/>
          <w:szCs w:val="36"/>
          <w:lang w:eastAsia="ru-RU"/>
        </w:rPr>
        <w:t>ХКФСОО СК «Атлетика»</w:t>
      </w:r>
      <w:r w:rsidR="00FB31D3">
        <w:rPr>
          <w:rFonts w:ascii="Times New Roman" w:eastAsia="Times New Roman" w:hAnsi="Times New Roman" w:cs="Times New Roman"/>
          <w:bCs/>
          <w:sz w:val="24"/>
          <w:szCs w:val="36"/>
          <w:lang w:eastAsia="ru-RU"/>
        </w:rPr>
        <w:t>.</w:t>
      </w:r>
    </w:p>
    <w:p w:rsidR="00BC4950" w:rsidRPr="00BE4586" w:rsidRDefault="00BC4950" w:rsidP="00BC4950">
      <w:pPr>
        <w:pStyle w:val="a6"/>
        <w:numPr>
          <w:ilvl w:val="1"/>
          <w:numId w:val="8"/>
        </w:numPr>
        <w:jc w:val="both"/>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 xml:space="preserve">Организацию </w:t>
      </w:r>
      <w:r w:rsidRPr="00BC4950">
        <w:rPr>
          <w:rFonts w:ascii="Times New Roman" w:eastAsia="Times New Roman" w:hAnsi="Times New Roman" w:cs="Times New Roman"/>
          <w:bCs/>
          <w:sz w:val="24"/>
          <w:szCs w:val="36"/>
          <w:lang w:eastAsia="ru-RU"/>
        </w:rPr>
        <w:t>и управление Забегом, руководство подготовкой Забега, согласование площадок, регистрацию участников, судейство, и соблюдение всех требований законодательства РФ по организации спортивно-массовых мероприятий осуществляет ХКФСОО СК «Атлетика».</w:t>
      </w:r>
    </w:p>
    <w:p w:rsidR="002E1A3B" w:rsidRDefault="002E1A3B" w:rsidP="00BC4950">
      <w:pPr>
        <w:pStyle w:val="a6"/>
        <w:spacing w:after="0"/>
        <w:ind w:left="284"/>
        <w:jc w:val="both"/>
        <w:rPr>
          <w:rFonts w:ascii="Times New Roman" w:eastAsia="Times New Roman" w:hAnsi="Times New Roman" w:cs="Times New Roman"/>
          <w:bCs/>
          <w:sz w:val="24"/>
          <w:szCs w:val="36"/>
          <w:highlight w:val="yellow"/>
          <w:lang w:eastAsia="ru-RU"/>
        </w:rPr>
      </w:pPr>
    </w:p>
    <w:p w:rsidR="00BE4586" w:rsidRPr="00BE4586" w:rsidRDefault="00BE4586" w:rsidP="00D72AA6">
      <w:pPr>
        <w:spacing w:after="0"/>
        <w:rPr>
          <w:rFonts w:ascii="Times New Roman" w:eastAsia="Times New Roman" w:hAnsi="Times New Roman" w:cs="Times New Roman"/>
          <w:bCs/>
          <w:sz w:val="24"/>
          <w:szCs w:val="36"/>
          <w:highlight w:val="yellow"/>
          <w:lang w:eastAsia="ru-RU"/>
        </w:rPr>
      </w:pPr>
    </w:p>
    <w:p w:rsidR="00596199" w:rsidRPr="00BE4586" w:rsidRDefault="00596199" w:rsidP="00BE4586">
      <w:pPr>
        <w:pStyle w:val="a6"/>
        <w:numPr>
          <w:ilvl w:val="0"/>
          <w:numId w:val="8"/>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 xml:space="preserve">УЧАСТНИКИ </w:t>
      </w:r>
      <w:r w:rsidR="00FB31D3">
        <w:rPr>
          <w:rFonts w:ascii="Times New Roman" w:eastAsia="Times New Roman" w:hAnsi="Times New Roman" w:cs="Times New Roman"/>
          <w:b/>
          <w:bCs/>
          <w:sz w:val="28"/>
          <w:szCs w:val="36"/>
          <w:lang w:eastAsia="ru-RU"/>
        </w:rPr>
        <w:t>ЗАБЕГА</w:t>
      </w:r>
    </w:p>
    <w:p w:rsidR="00596199" w:rsidRPr="00BE4586" w:rsidRDefault="00596199"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К участию в </w:t>
      </w:r>
      <w:r w:rsidR="00C66AA8">
        <w:rPr>
          <w:rFonts w:ascii="Times New Roman" w:eastAsia="Times New Roman" w:hAnsi="Times New Roman" w:cs="Times New Roman"/>
          <w:bCs/>
          <w:sz w:val="24"/>
          <w:szCs w:val="36"/>
          <w:lang w:eastAsia="ru-RU"/>
        </w:rPr>
        <w:t>Забеге</w:t>
      </w:r>
      <w:r w:rsidRPr="00BE4586">
        <w:rPr>
          <w:rFonts w:ascii="Times New Roman" w:eastAsia="Times New Roman" w:hAnsi="Times New Roman" w:cs="Times New Roman"/>
          <w:bCs/>
          <w:sz w:val="24"/>
          <w:szCs w:val="36"/>
          <w:lang w:eastAsia="ru-RU"/>
        </w:rPr>
        <w:t xml:space="preserve"> допускаются все желающие в возрасте 18 лет и старше. </w:t>
      </w:r>
      <w:r w:rsidRPr="000C15D7">
        <w:rPr>
          <w:rFonts w:ascii="Times New Roman" w:eastAsia="Times New Roman" w:hAnsi="Times New Roman" w:cs="Times New Roman"/>
          <w:bCs/>
          <w:sz w:val="24"/>
          <w:szCs w:val="36"/>
          <w:u w:val="single"/>
          <w:lang w:eastAsia="ru-RU"/>
        </w:rPr>
        <w:t xml:space="preserve">Лица моложе 18 лет допускаются к участию в </w:t>
      </w:r>
      <w:r w:rsidR="00FB31D3" w:rsidRPr="000C15D7">
        <w:rPr>
          <w:rFonts w:ascii="Times New Roman" w:eastAsia="Times New Roman" w:hAnsi="Times New Roman" w:cs="Times New Roman"/>
          <w:bCs/>
          <w:sz w:val="24"/>
          <w:szCs w:val="36"/>
          <w:u w:val="single"/>
          <w:lang w:eastAsia="ru-RU"/>
        </w:rPr>
        <w:t>Забег</w:t>
      </w:r>
      <w:r w:rsidR="00C66AA8" w:rsidRPr="000C15D7">
        <w:rPr>
          <w:rFonts w:ascii="Times New Roman" w:eastAsia="Times New Roman" w:hAnsi="Times New Roman" w:cs="Times New Roman"/>
          <w:bCs/>
          <w:sz w:val="24"/>
          <w:szCs w:val="36"/>
          <w:u w:val="single"/>
          <w:lang w:eastAsia="ru-RU"/>
        </w:rPr>
        <w:t>е</w:t>
      </w:r>
      <w:r w:rsidRPr="000C15D7">
        <w:rPr>
          <w:rFonts w:ascii="Times New Roman" w:eastAsia="Times New Roman" w:hAnsi="Times New Roman" w:cs="Times New Roman"/>
          <w:bCs/>
          <w:sz w:val="24"/>
          <w:szCs w:val="36"/>
          <w:u w:val="single"/>
          <w:lang w:eastAsia="ru-RU"/>
        </w:rPr>
        <w:t xml:space="preserve"> при постоянном сопровождении одного из родителей, опекунов</w:t>
      </w:r>
      <w:r w:rsidRPr="00BE4586">
        <w:rPr>
          <w:rFonts w:ascii="Times New Roman" w:eastAsia="Times New Roman" w:hAnsi="Times New Roman" w:cs="Times New Roman"/>
          <w:bCs/>
          <w:sz w:val="24"/>
          <w:szCs w:val="36"/>
          <w:lang w:eastAsia="ru-RU"/>
        </w:rPr>
        <w:t xml:space="preserve"> (законного представителя), который зарегистрирован на </w:t>
      </w:r>
      <w:r w:rsidR="00FB31D3">
        <w:rPr>
          <w:rFonts w:ascii="Times New Roman" w:eastAsia="Times New Roman" w:hAnsi="Times New Roman" w:cs="Times New Roman"/>
          <w:bCs/>
          <w:sz w:val="24"/>
          <w:szCs w:val="36"/>
          <w:lang w:eastAsia="ru-RU"/>
        </w:rPr>
        <w:t>Забеге</w:t>
      </w:r>
      <w:r w:rsidRPr="00BE4586">
        <w:rPr>
          <w:rFonts w:ascii="Times New Roman" w:eastAsia="Times New Roman" w:hAnsi="Times New Roman" w:cs="Times New Roman"/>
          <w:bCs/>
          <w:sz w:val="24"/>
          <w:szCs w:val="36"/>
          <w:lang w:eastAsia="ru-RU"/>
        </w:rPr>
        <w:t xml:space="preserve"> как участник, либо в составе группы от организации, прошедшей предварительную регистрацию на </w:t>
      </w:r>
      <w:r w:rsidR="00FB31D3">
        <w:rPr>
          <w:rFonts w:ascii="Times New Roman" w:eastAsia="Times New Roman" w:hAnsi="Times New Roman" w:cs="Times New Roman"/>
          <w:bCs/>
          <w:sz w:val="24"/>
          <w:szCs w:val="36"/>
          <w:lang w:eastAsia="ru-RU"/>
        </w:rPr>
        <w:t>Забег</w:t>
      </w:r>
      <w:r w:rsidRPr="00BE4586">
        <w:rPr>
          <w:rFonts w:ascii="Times New Roman" w:eastAsia="Times New Roman" w:hAnsi="Times New Roman" w:cs="Times New Roman"/>
          <w:bCs/>
          <w:sz w:val="24"/>
          <w:szCs w:val="36"/>
          <w:lang w:eastAsia="ru-RU"/>
        </w:rPr>
        <w:t xml:space="preserve">, при постоянном сопровождении совершеннолетнего представителя данной организации. При этом такой совершеннолетний представитель должен являться уполномоченным лицом физических лиц, регистрируемых им в составе группы в </w:t>
      </w:r>
      <w:r w:rsidR="00FB31D3">
        <w:rPr>
          <w:rFonts w:ascii="Times New Roman" w:eastAsia="Times New Roman" w:hAnsi="Times New Roman" w:cs="Times New Roman"/>
          <w:bCs/>
          <w:sz w:val="24"/>
          <w:szCs w:val="36"/>
          <w:lang w:eastAsia="ru-RU"/>
        </w:rPr>
        <w:t>Забеге</w:t>
      </w:r>
      <w:r w:rsidRPr="00BE4586">
        <w:rPr>
          <w:rFonts w:ascii="Times New Roman" w:eastAsia="Times New Roman" w:hAnsi="Times New Roman" w:cs="Times New Roman"/>
          <w:bCs/>
          <w:sz w:val="24"/>
          <w:szCs w:val="36"/>
          <w:lang w:eastAsia="ru-RU"/>
        </w:rPr>
        <w:t xml:space="preserve">, и должен иметь письменные согласия таких лиц или их родителей, опекунов (для несовершеннолетних), подтверждающие согласие на участие в забеге, отсутствие медицинских противопоказаний по состоянию здоровья, согласие на обработку персональных данных организатором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в целях регистрации и участия в </w:t>
      </w:r>
      <w:r w:rsidR="00FB31D3">
        <w:rPr>
          <w:rFonts w:ascii="Times New Roman" w:eastAsia="Times New Roman" w:hAnsi="Times New Roman" w:cs="Times New Roman"/>
          <w:bCs/>
          <w:sz w:val="24"/>
          <w:szCs w:val="36"/>
          <w:lang w:eastAsia="ru-RU"/>
        </w:rPr>
        <w:t>Забеге</w:t>
      </w:r>
      <w:r w:rsidRPr="00BE4586">
        <w:rPr>
          <w:rFonts w:ascii="Times New Roman" w:eastAsia="Times New Roman" w:hAnsi="Times New Roman" w:cs="Times New Roman"/>
          <w:bCs/>
          <w:sz w:val="24"/>
          <w:szCs w:val="36"/>
          <w:lang w:eastAsia="ru-RU"/>
        </w:rPr>
        <w:t>.</w:t>
      </w:r>
    </w:p>
    <w:p w:rsidR="00F94F6A" w:rsidRPr="00BE4586" w:rsidRDefault="00F94F6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Для регистрации групповой заявки участников от организации (спортивная школа, СДЮШОР и пр.) необходимо прислать предварительную групповую заявку Организатору по электронной почте на адрес: </w:t>
      </w:r>
      <w:hyperlink r:id="rId8" w:history="1">
        <w:r w:rsidR="003E2BAE" w:rsidRPr="00650CB8">
          <w:rPr>
            <w:rStyle w:val="a4"/>
            <w:rFonts w:ascii="Times New Roman" w:eastAsia="Times New Roman" w:hAnsi="Times New Roman" w:cs="Times New Roman"/>
            <w:bCs/>
            <w:sz w:val="24"/>
            <w:szCs w:val="36"/>
            <w:lang w:val="en-US" w:eastAsia="ru-RU"/>
          </w:rPr>
          <w:t>atletikakhv</w:t>
        </w:r>
        <w:r w:rsidR="003E2BAE" w:rsidRPr="003E2BAE">
          <w:rPr>
            <w:rStyle w:val="a4"/>
            <w:rFonts w:ascii="Times New Roman" w:eastAsia="Times New Roman" w:hAnsi="Times New Roman" w:cs="Times New Roman"/>
            <w:bCs/>
            <w:sz w:val="24"/>
            <w:szCs w:val="36"/>
            <w:lang w:eastAsia="ru-RU"/>
          </w:rPr>
          <w:t>@</w:t>
        </w:r>
        <w:r w:rsidR="003E2BAE" w:rsidRPr="00650CB8">
          <w:rPr>
            <w:rStyle w:val="a4"/>
            <w:rFonts w:ascii="Times New Roman" w:eastAsia="Times New Roman" w:hAnsi="Times New Roman" w:cs="Times New Roman"/>
            <w:bCs/>
            <w:sz w:val="24"/>
            <w:szCs w:val="36"/>
            <w:lang w:val="en-US" w:eastAsia="ru-RU"/>
          </w:rPr>
          <w:t>yandex</w:t>
        </w:r>
        <w:r w:rsidR="003E2BAE" w:rsidRPr="003E2BAE">
          <w:rPr>
            <w:rStyle w:val="a4"/>
            <w:rFonts w:ascii="Times New Roman" w:eastAsia="Times New Roman" w:hAnsi="Times New Roman" w:cs="Times New Roman"/>
            <w:bCs/>
            <w:sz w:val="24"/>
            <w:szCs w:val="36"/>
            <w:lang w:eastAsia="ru-RU"/>
          </w:rPr>
          <w:t>.</w:t>
        </w:r>
        <w:r w:rsidR="003E2BAE" w:rsidRPr="00650CB8">
          <w:rPr>
            <w:rStyle w:val="a4"/>
            <w:rFonts w:ascii="Times New Roman" w:eastAsia="Times New Roman" w:hAnsi="Times New Roman" w:cs="Times New Roman"/>
            <w:bCs/>
            <w:sz w:val="24"/>
            <w:szCs w:val="36"/>
            <w:lang w:val="en-US" w:eastAsia="ru-RU"/>
          </w:rPr>
          <w:t>ru</w:t>
        </w:r>
      </w:hyperlink>
      <w:r w:rsidR="003E2BAE" w:rsidRPr="003E2BAE">
        <w:rPr>
          <w:rFonts w:ascii="Times New Roman" w:eastAsia="Times New Roman" w:hAnsi="Times New Roman" w:cs="Times New Roman"/>
          <w:bCs/>
          <w:sz w:val="24"/>
          <w:szCs w:val="36"/>
          <w:lang w:eastAsia="ru-RU"/>
        </w:rPr>
        <w:t xml:space="preserve"> </w:t>
      </w:r>
      <w:r w:rsidR="003E2BAE">
        <w:rPr>
          <w:rFonts w:ascii="Times New Roman" w:eastAsia="Times New Roman" w:hAnsi="Times New Roman" w:cs="Times New Roman"/>
          <w:bCs/>
          <w:sz w:val="24"/>
          <w:szCs w:val="36"/>
          <w:lang w:eastAsia="ru-RU"/>
        </w:rPr>
        <w:t xml:space="preserve">, а также письменно уведомить по </w:t>
      </w:r>
      <w:r w:rsidR="003E2BAE">
        <w:rPr>
          <w:rFonts w:ascii="Times New Roman" w:eastAsia="Times New Roman" w:hAnsi="Times New Roman" w:cs="Times New Roman"/>
          <w:bCs/>
          <w:sz w:val="24"/>
          <w:szCs w:val="36"/>
          <w:lang w:val="en-US" w:eastAsia="ru-RU"/>
        </w:rPr>
        <w:t>WhatsApp</w:t>
      </w:r>
      <w:r w:rsidR="003E2BAE">
        <w:rPr>
          <w:rFonts w:ascii="Times New Roman" w:eastAsia="Times New Roman" w:hAnsi="Times New Roman" w:cs="Times New Roman"/>
          <w:bCs/>
          <w:sz w:val="24"/>
          <w:szCs w:val="36"/>
          <w:lang w:eastAsia="ru-RU"/>
        </w:rPr>
        <w:t>: +7914-319-93-91</w:t>
      </w:r>
    </w:p>
    <w:p w:rsidR="00F94F6A" w:rsidRPr="00BE4586" w:rsidRDefault="00F94F6A" w:rsidP="00F94F6A">
      <w:pPr>
        <w:ind w:left="720"/>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Форма электронной заявки:</w:t>
      </w:r>
    </w:p>
    <w:tbl>
      <w:tblPr>
        <w:tblStyle w:val="a7"/>
        <w:tblW w:w="0" w:type="auto"/>
        <w:tblInd w:w="720" w:type="dxa"/>
        <w:tblLook w:val="04A0"/>
      </w:tblPr>
      <w:tblGrid>
        <w:gridCol w:w="1068"/>
        <w:gridCol w:w="989"/>
        <w:gridCol w:w="909"/>
        <w:gridCol w:w="992"/>
        <w:gridCol w:w="905"/>
        <w:gridCol w:w="939"/>
        <w:gridCol w:w="971"/>
        <w:gridCol w:w="982"/>
        <w:gridCol w:w="1096"/>
      </w:tblGrid>
      <w:tr w:rsidR="00F94F6A" w:rsidTr="00F94F6A">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регистрации</w:t>
            </w:r>
          </w:p>
        </w:tc>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Фамилия</w:t>
            </w:r>
          </w:p>
        </w:tc>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Имя</w:t>
            </w:r>
          </w:p>
        </w:tc>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Отчество</w:t>
            </w:r>
          </w:p>
        </w:tc>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Пол</w:t>
            </w:r>
          </w:p>
        </w:tc>
        <w:tc>
          <w:tcPr>
            <w:tcW w:w="1038"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Город</w:t>
            </w:r>
          </w:p>
        </w:tc>
        <w:tc>
          <w:tcPr>
            <w:tcW w:w="1039"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Возраст</w:t>
            </w:r>
          </w:p>
        </w:tc>
        <w:tc>
          <w:tcPr>
            <w:tcW w:w="1039"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Телефон</w:t>
            </w:r>
          </w:p>
        </w:tc>
        <w:tc>
          <w:tcPr>
            <w:tcW w:w="1039" w:type="dxa"/>
          </w:tcPr>
          <w:p w:rsidR="00F94F6A" w:rsidRPr="00F94F6A" w:rsidRDefault="00F94F6A" w:rsidP="00F94F6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Электронная почта</w:t>
            </w:r>
          </w:p>
        </w:tc>
      </w:tr>
    </w:tbl>
    <w:p w:rsidR="00FB31D3" w:rsidRDefault="00FB31D3" w:rsidP="00FB31D3">
      <w:pPr>
        <w:spacing w:after="0"/>
        <w:ind w:left="720"/>
        <w:rPr>
          <w:rFonts w:ascii="Times New Roman" w:eastAsia="Times New Roman" w:hAnsi="Times New Roman" w:cs="Times New Roman"/>
          <w:bCs/>
          <w:sz w:val="24"/>
          <w:szCs w:val="36"/>
          <w:lang w:eastAsia="ru-RU"/>
        </w:rPr>
      </w:pPr>
    </w:p>
    <w:p w:rsidR="00F94F6A" w:rsidRPr="00BE4586" w:rsidRDefault="00F94F6A" w:rsidP="00FB31D3">
      <w:pPr>
        <w:spacing w:after="0"/>
        <w:ind w:left="720"/>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Всего допущено _____ человек.</w:t>
      </w:r>
    </w:p>
    <w:p w:rsidR="00F94F6A" w:rsidRPr="00BE4586" w:rsidRDefault="00F94F6A" w:rsidP="00FB31D3">
      <w:pPr>
        <w:spacing w:after="0"/>
        <w:ind w:left="720"/>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Контактные данные руководителя.</w:t>
      </w:r>
    </w:p>
    <w:p w:rsidR="00F94F6A" w:rsidRPr="00BE4586" w:rsidRDefault="00F94F6A" w:rsidP="00FB31D3">
      <w:pPr>
        <w:spacing w:before="240"/>
        <w:ind w:left="720"/>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В названии файла писать только наименование города и номер школы (организации).</w:t>
      </w:r>
    </w:p>
    <w:p w:rsidR="00F94F6A" w:rsidRPr="00BE4586" w:rsidRDefault="00F94F6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lastRenderedPageBreak/>
        <w:t xml:space="preserve">После подачи электронной заявки представитель организации должен уточнить получение Организатором электронного сообщения от заявляющейся организации по электронной почте: </w:t>
      </w:r>
    </w:p>
    <w:p w:rsidR="00F94F6A" w:rsidRPr="00BE4586" w:rsidRDefault="00F94F6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В день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представитель организации лично предоставляет Организаторам (в зоне Регистрации) заявку на бумажном носителе.</w:t>
      </w:r>
    </w:p>
    <w:p w:rsidR="00F94F6A" w:rsidRPr="00BE4586" w:rsidRDefault="00F94F6A" w:rsidP="00F94F6A">
      <w:pPr>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Форма заявки на бумажном носителе:</w:t>
      </w:r>
    </w:p>
    <w:tbl>
      <w:tblPr>
        <w:tblStyle w:val="a7"/>
        <w:tblW w:w="0" w:type="auto"/>
        <w:tblLook w:val="04A0"/>
      </w:tblPr>
      <w:tblGrid>
        <w:gridCol w:w="704"/>
        <w:gridCol w:w="2126"/>
        <w:gridCol w:w="993"/>
        <w:gridCol w:w="2409"/>
        <w:gridCol w:w="3113"/>
      </w:tblGrid>
      <w:tr w:rsidR="00F94F6A" w:rsidTr="00F94F6A">
        <w:tc>
          <w:tcPr>
            <w:tcW w:w="704"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 п/п</w:t>
            </w:r>
          </w:p>
        </w:tc>
        <w:tc>
          <w:tcPr>
            <w:tcW w:w="2126"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Фамилия, имя, отчество</w:t>
            </w:r>
          </w:p>
        </w:tc>
        <w:tc>
          <w:tcPr>
            <w:tcW w:w="993"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Возраст</w:t>
            </w:r>
          </w:p>
        </w:tc>
        <w:tc>
          <w:tcPr>
            <w:tcW w:w="2409"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Домашний адрес</w:t>
            </w:r>
          </w:p>
        </w:tc>
        <w:tc>
          <w:tcPr>
            <w:tcW w:w="3113"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Контактный (сотовый) телефоны</w:t>
            </w:r>
          </w:p>
        </w:tc>
      </w:tr>
      <w:tr w:rsidR="00F94F6A" w:rsidTr="00F94F6A">
        <w:tc>
          <w:tcPr>
            <w:tcW w:w="704"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1</w:t>
            </w:r>
          </w:p>
        </w:tc>
        <w:tc>
          <w:tcPr>
            <w:tcW w:w="2126"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Иванов</w:t>
            </w:r>
          </w:p>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Иван</w:t>
            </w:r>
          </w:p>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Иванович</w:t>
            </w:r>
          </w:p>
        </w:tc>
        <w:tc>
          <w:tcPr>
            <w:tcW w:w="993"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23</w:t>
            </w:r>
          </w:p>
        </w:tc>
        <w:tc>
          <w:tcPr>
            <w:tcW w:w="2409"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ул. Пушкинская, д. 54, кв. 11</w:t>
            </w:r>
          </w:p>
        </w:tc>
        <w:tc>
          <w:tcPr>
            <w:tcW w:w="3113"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дом.тел. хх-хх-хх</w:t>
            </w:r>
          </w:p>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сот.тел. 8 хххххххххх (мама)</w:t>
            </w:r>
          </w:p>
        </w:tc>
      </w:tr>
      <w:tr w:rsidR="00F94F6A" w:rsidTr="00F94F6A">
        <w:tc>
          <w:tcPr>
            <w:tcW w:w="2830" w:type="dxa"/>
            <w:gridSpan w:val="2"/>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Всего допущено</w:t>
            </w:r>
          </w:p>
        </w:tc>
        <w:tc>
          <w:tcPr>
            <w:tcW w:w="993" w:type="dxa"/>
          </w:tcPr>
          <w:p w:rsidR="00F94F6A" w:rsidRPr="00F94F6A" w:rsidRDefault="00F94F6A" w:rsidP="00F94F6A">
            <w:pPr>
              <w:rPr>
                <w:rFonts w:ascii="Times New Roman" w:eastAsia="Times New Roman" w:hAnsi="Times New Roman" w:cs="Times New Roman"/>
                <w:bCs/>
                <w:szCs w:val="36"/>
                <w:lang w:eastAsia="ru-RU"/>
              </w:rPr>
            </w:pPr>
          </w:p>
        </w:tc>
        <w:tc>
          <w:tcPr>
            <w:tcW w:w="2409" w:type="dxa"/>
          </w:tcPr>
          <w:p w:rsidR="00F94F6A" w:rsidRPr="00F94F6A" w:rsidRDefault="00F94F6A" w:rsidP="00F94F6A">
            <w:pPr>
              <w:rPr>
                <w:rFonts w:ascii="Times New Roman" w:eastAsia="Times New Roman" w:hAnsi="Times New Roman" w:cs="Times New Roman"/>
                <w:bCs/>
                <w:szCs w:val="36"/>
                <w:lang w:eastAsia="ru-RU"/>
              </w:rPr>
            </w:pPr>
            <w:r w:rsidRPr="00F94F6A">
              <w:rPr>
                <w:rFonts w:ascii="Times New Roman" w:eastAsia="Times New Roman" w:hAnsi="Times New Roman" w:cs="Times New Roman"/>
                <w:bCs/>
                <w:szCs w:val="36"/>
                <w:lang w:eastAsia="ru-RU"/>
              </w:rPr>
              <w:t>Человек.</w:t>
            </w:r>
          </w:p>
        </w:tc>
        <w:tc>
          <w:tcPr>
            <w:tcW w:w="3113" w:type="dxa"/>
          </w:tcPr>
          <w:p w:rsidR="00F94F6A" w:rsidRPr="00F94F6A" w:rsidRDefault="00F94F6A" w:rsidP="00F94F6A">
            <w:pPr>
              <w:rPr>
                <w:rFonts w:ascii="Times New Roman" w:eastAsia="Times New Roman" w:hAnsi="Times New Roman" w:cs="Times New Roman"/>
                <w:bCs/>
                <w:szCs w:val="36"/>
                <w:lang w:eastAsia="ru-RU"/>
              </w:rPr>
            </w:pPr>
          </w:p>
        </w:tc>
      </w:tr>
    </w:tbl>
    <w:p w:rsidR="00F94F6A" w:rsidRDefault="00F94F6A" w:rsidP="00697108">
      <w:pPr>
        <w:spacing w:after="0"/>
        <w:rPr>
          <w:rFonts w:ascii="Times New Roman" w:eastAsia="Times New Roman" w:hAnsi="Times New Roman" w:cs="Times New Roman"/>
          <w:bCs/>
          <w:sz w:val="28"/>
          <w:szCs w:val="36"/>
          <w:lang w:eastAsia="ru-RU"/>
        </w:rPr>
      </w:pPr>
    </w:p>
    <w:p w:rsidR="00F94F6A" w:rsidRPr="00BE4586" w:rsidRDefault="00F94F6A" w:rsidP="00F94F6A">
      <w:pPr>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Печать организации, подпись руководителя.</w:t>
      </w:r>
    </w:p>
    <w:p w:rsidR="00F94F6A" w:rsidRPr="00BE4586" w:rsidRDefault="00F94F6A"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Возраст участника определяется на момент фактической даты проведения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на 01.07.2018</w:t>
      </w:r>
      <w:r w:rsidR="00052508">
        <w:rPr>
          <w:rFonts w:ascii="Times New Roman" w:eastAsia="Times New Roman" w:hAnsi="Times New Roman" w:cs="Times New Roman"/>
          <w:bCs/>
          <w:sz w:val="24"/>
          <w:szCs w:val="36"/>
          <w:lang w:eastAsia="ru-RU"/>
        </w:rPr>
        <w:t xml:space="preserve"> </w:t>
      </w:r>
      <w:r w:rsidRPr="00BE4586">
        <w:rPr>
          <w:rFonts w:ascii="Times New Roman" w:eastAsia="Times New Roman" w:hAnsi="Times New Roman" w:cs="Times New Roman"/>
          <w:bCs/>
          <w:sz w:val="24"/>
          <w:szCs w:val="36"/>
          <w:lang w:eastAsia="ru-RU"/>
        </w:rPr>
        <w:t>г.</w:t>
      </w:r>
    </w:p>
    <w:p w:rsidR="003116AC" w:rsidRPr="00BE4586" w:rsidRDefault="003116AC"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В соответствии с требованиями</w:t>
      </w:r>
      <w:r w:rsidR="00F94F6A" w:rsidRPr="00BE4586">
        <w:rPr>
          <w:rFonts w:ascii="Times New Roman" w:eastAsia="Times New Roman" w:hAnsi="Times New Roman" w:cs="Times New Roman"/>
          <w:bCs/>
          <w:sz w:val="24"/>
          <w:szCs w:val="36"/>
          <w:lang w:eastAsia="ru-RU"/>
        </w:rPr>
        <w:t xml:space="preserve"> Приказа Минздрава России от 01.03.2016г. №134н для участия в </w:t>
      </w:r>
      <w:r w:rsidR="00FB31D3">
        <w:rPr>
          <w:rFonts w:ascii="Times New Roman" w:eastAsia="Times New Roman" w:hAnsi="Times New Roman" w:cs="Times New Roman"/>
          <w:bCs/>
          <w:sz w:val="24"/>
          <w:szCs w:val="36"/>
          <w:lang w:eastAsia="ru-RU"/>
        </w:rPr>
        <w:t>З</w:t>
      </w:r>
      <w:r w:rsidR="00F94F6A" w:rsidRPr="00BE4586">
        <w:rPr>
          <w:rFonts w:ascii="Times New Roman" w:eastAsia="Times New Roman" w:hAnsi="Times New Roman" w:cs="Times New Roman"/>
          <w:bCs/>
          <w:sz w:val="24"/>
          <w:szCs w:val="36"/>
          <w:lang w:eastAsia="ru-RU"/>
        </w:rPr>
        <w:t xml:space="preserve">абеге </w:t>
      </w:r>
      <w:r w:rsidR="00F94F6A" w:rsidRPr="000C15D7">
        <w:rPr>
          <w:rFonts w:ascii="Times New Roman" w:eastAsia="Times New Roman" w:hAnsi="Times New Roman" w:cs="Times New Roman"/>
          <w:b/>
          <w:bCs/>
          <w:sz w:val="24"/>
          <w:szCs w:val="36"/>
          <w:u w:val="single"/>
          <w:lang w:eastAsia="ru-RU"/>
        </w:rPr>
        <w:t>каждый бегун обязан иметь при себе оригинал медицинской справки о состоянии здоровья и возможности принять участие в забеге</w:t>
      </w:r>
      <w:r w:rsidR="00F94F6A" w:rsidRPr="000C15D7">
        <w:rPr>
          <w:rFonts w:ascii="Times New Roman" w:eastAsia="Times New Roman" w:hAnsi="Times New Roman" w:cs="Times New Roman"/>
          <w:bCs/>
          <w:sz w:val="24"/>
          <w:szCs w:val="36"/>
          <w:u w:val="single"/>
          <w:lang w:eastAsia="ru-RU"/>
        </w:rPr>
        <w:t>.</w:t>
      </w:r>
      <w:r w:rsidR="00F94F6A" w:rsidRPr="00BE4586">
        <w:rPr>
          <w:rFonts w:ascii="Times New Roman" w:eastAsia="Times New Roman" w:hAnsi="Times New Roman" w:cs="Times New Roman"/>
          <w:bCs/>
          <w:sz w:val="24"/>
          <w:szCs w:val="36"/>
          <w:lang w:eastAsia="ru-RU"/>
        </w:rPr>
        <w:t xml:space="preserve"> Справку необходимо показать до старта марафона врачу.</w:t>
      </w:r>
    </w:p>
    <w:p w:rsidR="003116AC" w:rsidRDefault="003116AC"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Количество участников в Мероприятии ограничено. Ограничение в 300 человек.</w:t>
      </w:r>
    </w:p>
    <w:p w:rsidR="00BE4586" w:rsidRPr="00BE4586" w:rsidRDefault="00BE4586" w:rsidP="00BE4586">
      <w:pPr>
        <w:rPr>
          <w:rFonts w:ascii="Times New Roman" w:eastAsia="Times New Roman" w:hAnsi="Times New Roman" w:cs="Times New Roman"/>
          <w:bCs/>
          <w:sz w:val="24"/>
          <w:szCs w:val="36"/>
          <w:lang w:eastAsia="ru-RU"/>
        </w:rPr>
      </w:pPr>
    </w:p>
    <w:p w:rsidR="00D32ABA" w:rsidRPr="00BE4586" w:rsidRDefault="00D32ABA" w:rsidP="00BE4586">
      <w:pPr>
        <w:pStyle w:val="a6"/>
        <w:numPr>
          <w:ilvl w:val="0"/>
          <w:numId w:val="8"/>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РЕГИСТРАЦИЯ УЧАСТНИКОВ</w:t>
      </w:r>
    </w:p>
    <w:p w:rsidR="00D32ABA" w:rsidRPr="00D52593" w:rsidRDefault="00D32ABA" w:rsidP="00FB31D3">
      <w:pPr>
        <w:pStyle w:val="a6"/>
        <w:numPr>
          <w:ilvl w:val="1"/>
          <w:numId w:val="8"/>
        </w:numPr>
        <w:ind w:left="284"/>
        <w:jc w:val="both"/>
        <w:rPr>
          <w:rFonts w:ascii="Times New Roman" w:eastAsia="Times New Roman" w:hAnsi="Times New Roman" w:cs="Times New Roman"/>
          <w:bCs/>
          <w:sz w:val="24"/>
          <w:szCs w:val="36"/>
          <w:lang w:eastAsia="ru-RU"/>
        </w:rPr>
      </w:pPr>
      <w:r w:rsidRPr="00D52593">
        <w:rPr>
          <w:rFonts w:ascii="Times New Roman" w:eastAsia="Times New Roman" w:hAnsi="Times New Roman" w:cs="Times New Roman"/>
          <w:bCs/>
          <w:sz w:val="24"/>
          <w:szCs w:val="36"/>
          <w:lang w:eastAsia="ru-RU"/>
        </w:rPr>
        <w:t xml:space="preserve">Электронная регистрация участников производится на сайте </w:t>
      </w:r>
      <w:r w:rsidR="00D52593" w:rsidRPr="00D52593">
        <w:rPr>
          <w:rFonts w:ascii="Times New Roman" w:eastAsia="Times New Roman" w:hAnsi="Times New Roman" w:cs="Times New Roman"/>
          <w:bCs/>
          <w:sz w:val="24"/>
          <w:szCs w:val="36"/>
          <w:lang w:val="en-US" w:eastAsia="ru-RU"/>
        </w:rPr>
        <w:t>www</w:t>
      </w:r>
      <w:r w:rsidR="00D52593" w:rsidRPr="00D52593">
        <w:rPr>
          <w:rFonts w:ascii="Times New Roman" w:eastAsia="Times New Roman" w:hAnsi="Times New Roman" w:cs="Times New Roman"/>
          <w:bCs/>
          <w:sz w:val="24"/>
          <w:szCs w:val="36"/>
          <w:lang w:eastAsia="ru-RU"/>
        </w:rPr>
        <w:t>.</w:t>
      </w:r>
      <w:r w:rsidR="00D52593" w:rsidRPr="00D52593">
        <w:rPr>
          <w:rFonts w:ascii="Times New Roman" w:eastAsia="Times New Roman" w:hAnsi="Times New Roman" w:cs="Times New Roman"/>
          <w:bCs/>
          <w:sz w:val="24"/>
          <w:szCs w:val="36"/>
          <w:lang w:val="en-US" w:eastAsia="ru-RU"/>
        </w:rPr>
        <w:t>orgeo</w:t>
      </w:r>
      <w:r w:rsidR="00D52593" w:rsidRPr="00D52593">
        <w:rPr>
          <w:rFonts w:ascii="Times New Roman" w:eastAsia="Times New Roman" w:hAnsi="Times New Roman" w:cs="Times New Roman"/>
          <w:bCs/>
          <w:sz w:val="24"/>
          <w:szCs w:val="36"/>
          <w:lang w:eastAsia="ru-RU"/>
        </w:rPr>
        <w:t>.</w:t>
      </w:r>
      <w:r w:rsidR="00D52593" w:rsidRPr="00D52593">
        <w:rPr>
          <w:rFonts w:ascii="Times New Roman" w:eastAsia="Times New Roman" w:hAnsi="Times New Roman" w:cs="Times New Roman"/>
          <w:bCs/>
          <w:sz w:val="24"/>
          <w:szCs w:val="36"/>
          <w:lang w:val="en-US" w:eastAsia="ru-RU"/>
        </w:rPr>
        <w:t>ru</w:t>
      </w:r>
      <w:r w:rsidR="0009107B">
        <w:rPr>
          <w:rFonts w:ascii="Times New Roman" w:eastAsia="Times New Roman" w:hAnsi="Times New Roman" w:cs="Times New Roman"/>
          <w:bCs/>
          <w:sz w:val="24"/>
          <w:szCs w:val="36"/>
          <w:lang w:eastAsia="ru-RU"/>
        </w:rPr>
        <w:t xml:space="preserve"> </w:t>
      </w:r>
      <w:r w:rsidR="00D52593" w:rsidRPr="00D52593">
        <w:rPr>
          <w:rFonts w:ascii="Times New Roman" w:eastAsia="Times New Roman" w:hAnsi="Times New Roman" w:cs="Times New Roman"/>
          <w:bCs/>
          <w:sz w:val="24"/>
          <w:szCs w:val="36"/>
          <w:lang w:eastAsia="ru-RU"/>
        </w:rPr>
        <w:t>с «08</w:t>
      </w:r>
      <w:r w:rsidRPr="00D52593">
        <w:rPr>
          <w:rFonts w:ascii="Times New Roman" w:eastAsia="Times New Roman" w:hAnsi="Times New Roman" w:cs="Times New Roman"/>
          <w:bCs/>
          <w:sz w:val="24"/>
          <w:szCs w:val="36"/>
          <w:lang w:eastAsia="ru-RU"/>
        </w:rPr>
        <w:t xml:space="preserve">» июня 2018г. до 23:59:00 часов по </w:t>
      </w:r>
      <w:r w:rsidR="00943C31" w:rsidRPr="00D52593">
        <w:rPr>
          <w:rFonts w:ascii="Times New Roman" w:eastAsia="Times New Roman" w:hAnsi="Times New Roman" w:cs="Times New Roman"/>
          <w:bCs/>
          <w:sz w:val="24"/>
          <w:szCs w:val="36"/>
          <w:lang w:eastAsia="ru-RU"/>
        </w:rPr>
        <w:t>Московскому</w:t>
      </w:r>
      <w:r w:rsidR="0009107B">
        <w:rPr>
          <w:rFonts w:ascii="Times New Roman" w:eastAsia="Times New Roman" w:hAnsi="Times New Roman" w:cs="Times New Roman"/>
          <w:bCs/>
          <w:sz w:val="24"/>
          <w:szCs w:val="36"/>
          <w:lang w:eastAsia="ru-RU"/>
        </w:rPr>
        <w:t xml:space="preserve"> времени</w:t>
      </w:r>
      <w:r w:rsidRPr="00D52593">
        <w:rPr>
          <w:rFonts w:ascii="Times New Roman" w:eastAsia="Times New Roman" w:hAnsi="Times New Roman" w:cs="Times New Roman"/>
          <w:bCs/>
          <w:sz w:val="24"/>
          <w:szCs w:val="36"/>
          <w:lang w:eastAsia="ru-RU"/>
        </w:rPr>
        <w:t xml:space="preserve"> 30 июня 2018 года включительно.</w:t>
      </w:r>
    </w:p>
    <w:p w:rsidR="00D32ABA" w:rsidRPr="00BE4586" w:rsidRDefault="00D32AB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При регистрации участник обязан указать достоверные персональные данные </w:t>
      </w:r>
      <w:r w:rsidR="00FB31D3" w:rsidRPr="00BE4586">
        <w:rPr>
          <w:rFonts w:ascii="Times New Roman" w:eastAsia="Times New Roman" w:hAnsi="Times New Roman" w:cs="Times New Roman"/>
          <w:bCs/>
          <w:sz w:val="24"/>
          <w:szCs w:val="36"/>
          <w:lang w:eastAsia="ru-RU"/>
        </w:rPr>
        <w:t>в соответствии с удостоверением</w:t>
      </w:r>
      <w:r w:rsidRPr="00BE4586">
        <w:rPr>
          <w:rFonts w:ascii="Times New Roman" w:eastAsia="Times New Roman" w:hAnsi="Times New Roman" w:cs="Times New Roman"/>
          <w:bCs/>
          <w:sz w:val="24"/>
          <w:szCs w:val="36"/>
          <w:lang w:eastAsia="ru-RU"/>
        </w:rPr>
        <w:t xml:space="preserve"> личности.</w:t>
      </w:r>
    </w:p>
    <w:p w:rsidR="00D32ABA" w:rsidRDefault="00D32AB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Участник считается зарегистрированным, если он заполнил регистрационную форму и оплатил благотворительный взнос.</w:t>
      </w:r>
    </w:p>
    <w:tbl>
      <w:tblPr>
        <w:tblStyle w:val="a7"/>
        <w:tblW w:w="0" w:type="auto"/>
        <w:tblLook w:val="04A0"/>
      </w:tblPr>
      <w:tblGrid>
        <w:gridCol w:w="4672"/>
        <w:gridCol w:w="4673"/>
      </w:tblGrid>
      <w:tr w:rsidR="00FE1B16" w:rsidTr="0001260B">
        <w:tc>
          <w:tcPr>
            <w:tcW w:w="4672" w:type="dxa"/>
            <w:vAlign w:val="center"/>
          </w:tcPr>
          <w:p w:rsidR="00FE1B16" w:rsidRPr="00076513" w:rsidRDefault="00FE1B16" w:rsidP="0001260B">
            <w:pPr>
              <w:jc w:val="center"/>
              <w:rPr>
                <w:rFonts w:ascii="Times New Roman" w:eastAsia="Times New Roman" w:hAnsi="Times New Roman" w:cs="Times New Roman"/>
                <w:b/>
                <w:bCs/>
                <w:sz w:val="24"/>
                <w:szCs w:val="36"/>
                <w:lang w:eastAsia="ru-RU"/>
              </w:rPr>
            </w:pPr>
            <w:r w:rsidRPr="00076513">
              <w:rPr>
                <w:rFonts w:ascii="Times New Roman" w:eastAsia="Times New Roman" w:hAnsi="Times New Roman" w:cs="Times New Roman"/>
                <w:b/>
                <w:bCs/>
                <w:sz w:val="24"/>
                <w:szCs w:val="36"/>
                <w:lang w:eastAsia="ru-RU"/>
              </w:rPr>
              <w:t>Дистанция</w:t>
            </w:r>
          </w:p>
        </w:tc>
        <w:tc>
          <w:tcPr>
            <w:tcW w:w="4673" w:type="dxa"/>
            <w:vAlign w:val="center"/>
          </w:tcPr>
          <w:p w:rsidR="00FE1B16" w:rsidRPr="00076513" w:rsidRDefault="00FE1B16" w:rsidP="0001260B">
            <w:pPr>
              <w:jc w:val="center"/>
              <w:rPr>
                <w:rFonts w:ascii="Times New Roman" w:eastAsia="Times New Roman" w:hAnsi="Times New Roman" w:cs="Times New Roman"/>
                <w:b/>
                <w:bCs/>
                <w:sz w:val="24"/>
                <w:szCs w:val="36"/>
                <w:lang w:eastAsia="ru-RU"/>
              </w:rPr>
            </w:pPr>
            <w:r w:rsidRPr="00076513">
              <w:rPr>
                <w:rFonts w:ascii="Times New Roman" w:eastAsia="Times New Roman" w:hAnsi="Times New Roman" w:cs="Times New Roman"/>
                <w:b/>
                <w:bCs/>
                <w:sz w:val="24"/>
                <w:szCs w:val="36"/>
                <w:lang w:eastAsia="ru-RU"/>
              </w:rPr>
              <w:t>Регистрационный благотворительный взнос</w:t>
            </w:r>
          </w:p>
        </w:tc>
      </w:tr>
      <w:tr w:rsidR="00FE1B16" w:rsidTr="0001260B">
        <w:tc>
          <w:tcPr>
            <w:tcW w:w="4672" w:type="dxa"/>
            <w:vAlign w:val="center"/>
          </w:tcPr>
          <w:p w:rsidR="00FE1B16" w:rsidRDefault="00FE1B16"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10 км</w:t>
            </w:r>
          </w:p>
        </w:tc>
        <w:tc>
          <w:tcPr>
            <w:tcW w:w="4673" w:type="dxa"/>
            <w:vAlign w:val="center"/>
          </w:tcPr>
          <w:p w:rsidR="00FE1B16" w:rsidRDefault="00FE1B16"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1 000 рублей</w:t>
            </w:r>
          </w:p>
        </w:tc>
      </w:tr>
      <w:tr w:rsidR="00FE1B16" w:rsidTr="0001260B">
        <w:tc>
          <w:tcPr>
            <w:tcW w:w="4672" w:type="dxa"/>
            <w:vAlign w:val="center"/>
          </w:tcPr>
          <w:p w:rsidR="00FE1B16" w:rsidRDefault="00FE1B16"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5 км</w:t>
            </w:r>
          </w:p>
        </w:tc>
        <w:tc>
          <w:tcPr>
            <w:tcW w:w="4673" w:type="dxa"/>
            <w:vAlign w:val="center"/>
          </w:tcPr>
          <w:p w:rsidR="00FE1B16" w:rsidRDefault="00FE1B16"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850 рублей</w:t>
            </w:r>
          </w:p>
        </w:tc>
      </w:tr>
      <w:tr w:rsidR="00943C31" w:rsidTr="0001260B">
        <w:tc>
          <w:tcPr>
            <w:tcW w:w="4672" w:type="dxa"/>
            <w:vAlign w:val="center"/>
          </w:tcPr>
          <w:p w:rsidR="00943C31" w:rsidRDefault="00943C31"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2,5 км</w:t>
            </w:r>
          </w:p>
        </w:tc>
        <w:tc>
          <w:tcPr>
            <w:tcW w:w="4673" w:type="dxa"/>
            <w:vAlign w:val="center"/>
          </w:tcPr>
          <w:p w:rsidR="00943C31" w:rsidRDefault="00943C31" w:rsidP="0001260B">
            <w:pPr>
              <w:jc w:val="center"/>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500 рублей</w:t>
            </w:r>
          </w:p>
        </w:tc>
      </w:tr>
    </w:tbl>
    <w:p w:rsidR="00193962" w:rsidRPr="00193962" w:rsidRDefault="00193962" w:rsidP="00193962">
      <w:pPr>
        <w:spacing w:before="240"/>
        <w:jc w:val="both"/>
        <w:rPr>
          <w:rFonts w:ascii="Times New Roman" w:eastAsia="Times New Roman" w:hAnsi="Times New Roman" w:cs="Times New Roman"/>
          <w:bCs/>
          <w:i/>
          <w:sz w:val="24"/>
          <w:szCs w:val="36"/>
          <w:lang w:eastAsia="ru-RU"/>
        </w:rPr>
      </w:pPr>
      <w:r w:rsidRPr="00193962">
        <w:rPr>
          <w:rFonts w:ascii="Times New Roman" w:eastAsia="Times New Roman" w:hAnsi="Times New Roman" w:cs="Times New Roman"/>
          <w:bCs/>
          <w:i/>
          <w:sz w:val="24"/>
          <w:szCs w:val="36"/>
          <w:lang w:eastAsia="ru-RU"/>
        </w:rPr>
        <w:t>Всем зарегистрированным участникам и оплатившем благотворительный взнос предоставляется стартовый номер, хронометраж, медаль финишера, результат в заключительном протоколе.</w:t>
      </w:r>
    </w:p>
    <w:p w:rsidR="00D32ABA" w:rsidRPr="00BE4586" w:rsidRDefault="00D32ABA" w:rsidP="00FB31D3">
      <w:pPr>
        <w:pStyle w:val="a6"/>
        <w:numPr>
          <w:ilvl w:val="2"/>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Регистрация участника аннулируется, если участником указаны ложные, неточные или неполные данные.</w:t>
      </w:r>
    </w:p>
    <w:p w:rsidR="00D32ABA" w:rsidRPr="00BE4586" w:rsidRDefault="00D32ABA"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Любой желающий, не прошедший предварительную регистрацию, может зарегистрировать</w:t>
      </w:r>
      <w:r w:rsidR="00FB31D3">
        <w:rPr>
          <w:rFonts w:ascii="Times New Roman" w:eastAsia="Times New Roman" w:hAnsi="Times New Roman" w:cs="Times New Roman"/>
          <w:bCs/>
          <w:sz w:val="24"/>
          <w:szCs w:val="36"/>
          <w:lang w:eastAsia="ru-RU"/>
        </w:rPr>
        <w:t>ся</w:t>
      </w:r>
      <w:r w:rsidRPr="00BE4586">
        <w:rPr>
          <w:rFonts w:ascii="Times New Roman" w:eastAsia="Times New Roman" w:hAnsi="Times New Roman" w:cs="Times New Roman"/>
          <w:bCs/>
          <w:sz w:val="24"/>
          <w:szCs w:val="36"/>
          <w:lang w:eastAsia="ru-RU"/>
        </w:rPr>
        <w:t xml:space="preserve"> в день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в регистрационном штабе, заполнив карточку Участника и предъявив медицинскую справку с допуском к забегу.</w:t>
      </w:r>
    </w:p>
    <w:p w:rsidR="00D32ABA" w:rsidRPr="00BE4586" w:rsidRDefault="00D32ABA"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Каждый участник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заполняет карточку Участника соревнований в зоне регистрации на</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после чего получает индивидуальный стартовый номер. </w:t>
      </w:r>
    </w:p>
    <w:p w:rsidR="00D32ABA" w:rsidRDefault="00D32ABA" w:rsidP="007176C8">
      <w:pPr>
        <w:pStyle w:val="a6"/>
        <w:numPr>
          <w:ilvl w:val="1"/>
          <w:numId w:val="8"/>
        </w:numPr>
        <w:spacing w:after="0"/>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В карточке Участника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участник дает согласие на участие в забеге, подтверждает отсутствие медицинских противопоказаний по состоянию здоровья, отсутствие претензий к ХКФСОО СК «Атлетика» в случае получения травмы или иного </w:t>
      </w:r>
      <w:r w:rsidRPr="00BE4586">
        <w:rPr>
          <w:rFonts w:ascii="Times New Roman" w:eastAsia="Times New Roman" w:hAnsi="Times New Roman" w:cs="Times New Roman"/>
          <w:bCs/>
          <w:sz w:val="24"/>
          <w:szCs w:val="36"/>
          <w:lang w:eastAsia="ru-RU"/>
        </w:rPr>
        <w:lastRenderedPageBreak/>
        <w:t xml:space="preserve">ухудшения здоровья на забеге, факт того, что ХКФСОО СК «Атлетика» рекомендовано пройти медицинское обследование, в том числе в целях получения медицинского заключения об отсутствии медицинских противопоказаний для участия в забеге, дает согласие на обработку персональных данных ХКФСОО СК «Атлетика» и организатором </w:t>
      </w:r>
      <w:r w:rsidR="00FB31D3">
        <w:rPr>
          <w:rFonts w:ascii="Times New Roman" w:eastAsia="Times New Roman" w:hAnsi="Times New Roman" w:cs="Times New Roman"/>
          <w:bCs/>
          <w:sz w:val="24"/>
          <w:szCs w:val="36"/>
          <w:lang w:eastAsia="ru-RU"/>
        </w:rPr>
        <w:t>Забега</w:t>
      </w:r>
      <w:r w:rsidRPr="00BE4586">
        <w:rPr>
          <w:rFonts w:ascii="Times New Roman" w:eastAsia="Times New Roman" w:hAnsi="Times New Roman" w:cs="Times New Roman"/>
          <w:bCs/>
          <w:sz w:val="24"/>
          <w:szCs w:val="36"/>
          <w:lang w:eastAsia="ru-RU"/>
        </w:rPr>
        <w:t xml:space="preserve"> в целях регистрации и участия в </w:t>
      </w:r>
      <w:r w:rsidR="00FB31D3">
        <w:rPr>
          <w:rFonts w:ascii="Times New Roman" w:eastAsia="Times New Roman" w:hAnsi="Times New Roman" w:cs="Times New Roman"/>
          <w:bCs/>
          <w:sz w:val="24"/>
          <w:szCs w:val="36"/>
          <w:lang w:eastAsia="ru-RU"/>
        </w:rPr>
        <w:t>Забеге</w:t>
      </w:r>
      <w:r w:rsidRPr="00BE4586">
        <w:rPr>
          <w:rFonts w:ascii="Times New Roman" w:eastAsia="Times New Roman" w:hAnsi="Times New Roman" w:cs="Times New Roman"/>
          <w:bCs/>
          <w:sz w:val="24"/>
          <w:szCs w:val="36"/>
          <w:lang w:eastAsia="ru-RU"/>
        </w:rPr>
        <w:t>.</w:t>
      </w:r>
    </w:p>
    <w:p w:rsidR="00F3610F" w:rsidRDefault="00F3610F" w:rsidP="00F3610F">
      <w:pPr>
        <w:pStyle w:val="a6"/>
        <w:numPr>
          <w:ilvl w:val="1"/>
          <w:numId w:val="8"/>
        </w:numPr>
        <w:spacing w:after="0"/>
        <w:ind w:left="284"/>
        <w:jc w:val="both"/>
        <w:rPr>
          <w:rFonts w:ascii="Times New Roman" w:eastAsia="Times New Roman" w:hAnsi="Times New Roman" w:cs="Times New Roman"/>
          <w:bCs/>
          <w:sz w:val="24"/>
          <w:szCs w:val="36"/>
          <w:lang w:eastAsia="ru-RU"/>
        </w:rPr>
      </w:pPr>
      <w:r w:rsidRPr="00F3610F">
        <w:rPr>
          <w:rFonts w:ascii="Times New Roman" w:eastAsia="Times New Roman" w:hAnsi="Times New Roman" w:cs="Times New Roman"/>
          <w:bCs/>
          <w:sz w:val="24"/>
          <w:szCs w:val="36"/>
          <w:lang w:eastAsia="ru-RU"/>
        </w:rPr>
        <w:t>Перерегистрация (передача стартового слота другому участнику) производится строго до 25 июня 2018 года 23:59.</w:t>
      </w:r>
      <w:r w:rsidR="00052508">
        <w:rPr>
          <w:rFonts w:ascii="Times New Roman" w:eastAsia="Times New Roman" w:hAnsi="Times New Roman" w:cs="Times New Roman"/>
          <w:bCs/>
          <w:sz w:val="24"/>
          <w:szCs w:val="36"/>
          <w:lang w:eastAsia="ru-RU"/>
        </w:rPr>
        <w:t>00. часов</w:t>
      </w:r>
      <w:r w:rsidRPr="00F3610F">
        <w:rPr>
          <w:rFonts w:ascii="Times New Roman" w:eastAsia="Times New Roman" w:hAnsi="Times New Roman" w:cs="Times New Roman"/>
          <w:bCs/>
          <w:sz w:val="24"/>
          <w:szCs w:val="36"/>
          <w:lang w:eastAsia="ru-RU"/>
        </w:rPr>
        <w:t xml:space="preserve"> </w:t>
      </w:r>
      <w:r w:rsidR="00052508" w:rsidRPr="00D52593">
        <w:rPr>
          <w:rFonts w:ascii="Times New Roman" w:eastAsia="Times New Roman" w:hAnsi="Times New Roman" w:cs="Times New Roman"/>
          <w:bCs/>
          <w:sz w:val="24"/>
          <w:szCs w:val="36"/>
          <w:lang w:eastAsia="ru-RU"/>
        </w:rPr>
        <w:t>по Московскому</w:t>
      </w:r>
      <w:r w:rsidR="00052508">
        <w:rPr>
          <w:rFonts w:ascii="Times New Roman" w:eastAsia="Times New Roman" w:hAnsi="Times New Roman" w:cs="Times New Roman"/>
          <w:bCs/>
          <w:sz w:val="24"/>
          <w:szCs w:val="36"/>
          <w:lang w:eastAsia="ru-RU"/>
        </w:rPr>
        <w:t xml:space="preserve"> времени. </w:t>
      </w:r>
      <w:r w:rsidRPr="00F3610F">
        <w:rPr>
          <w:rFonts w:ascii="Times New Roman" w:eastAsia="Times New Roman" w:hAnsi="Times New Roman" w:cs="Times New Roman"/>
          <w:bCs/>
          <w:sz w:val="24"/>
          <w:szCs w:val="36"/>
          <w:lang w:eastAsia="ru-RU"/>
        </w:rPr>
        <w:t>Позднее перерегистрация не производится.</w:t>
      </w:r>
    </w:p>
    <w:p w:rsidR="00076513" w:rsidRPr="00076513" w:rsidRDefault="00076513" w:rsidP="007176C8">
      <w:pPr>
        <w:spacing w:after="0"/>
        <w:jc w:val="both"/>
        <w:rPr>
          <w:rFonts w:ascii="Times New Roman" w:eastAsia="Times New Roman" w:hAnsi="Times New Roman" w:cs="Times New Roman"/>
          <w:bCs/>
          <w:sz w:val="24"/>
          <w:szCs w:val="36"/>
          <w:lang w:eastAsia="ru-RU"/>
        </w:rPr>
      </w:pPr>
    </w:p>
    <w:p w:rsidR="00C454A2" w:rsidRPr="00C454A2" w:rsidRDefault="00C454A2" w:rsidP="00C454A2">
      <w:pPr>
        <w:pStyle w:val="a6"/>
        <w:numPr>
          <w:ilvl w:val="0"/>
          <w:numId w:val="8"/>
        </w:numPr>
        <w:jc w:val="center"/>
        <w:rPr>
          <w:rFonts w:ascii="Times New Roman" w:eastAsia="Times New Roman" w:hAnsi="Times New Roman" w:cs="Times New Roman"/>
          <w:b/>
          <w:bCs/>
          <w:sz w:val="28"/>
          <w:szCs w:val="36"/>
          <w:lang w:eastAsia="ru-RU"/>
        </w:rPr>
      </w:pPr>
      <w:r w:rsidRPr="00C454A2">
        <w:rPr>
          <w:rFonts w:ascii="Times New Roman" w:eastAsia="Times New Roman" w:hAnsi="Times New Roman" w:cs="Times New Roman"/>
          <w:b/>
          <w:bCs/>
          <w:sz w:val="28"/>
          <w:szCs w:val="36"/>
          <w:lang w:eastAsia="ru-RU"/>
        </w:rPr>
        <w:t>ПЛАТА ЗА УЧАСТИЕ</w:t>
      </w:r>
    </w:p>
    <w:p w:rsidR="00C454A2" w:rsidRPr="00C454A2" w:rsidRDefault="00C454A2" w:rsidP="005926C7">
      <w:pPr>
        <w:pStyle w:val="a6"/>
        <w:numPr>
          <w:ilvl w:val="1"/>
          <w:numId w:val="8"/>
        </w:numPr>
        <w:ind w:left="284"/>
        <w:jc w:val="both"/>
        <w:rPr>
          <w:rFonts w:ascii="Times New Roman" w:eastAsia="Times New Roman" w:hAnsi="Times New Roman" w:cs="Times New Roman"/>
          <w:b/>
          <w:bCs/>
          <w:sz w:val="28"/>
          <w:szCs w:val="36"/>
          <w:lang w:eastAsia="ru-RU"/>
        </w:rPr>
      </w:pPr>
      <w:r w:rsidRPr="00C454A2">
        <w:rPr>
          <w:rFonts w:ascii="Times New Roman" w:eastAsia="Times New Roman" w:hAnsi="Times New Roman" w:cs="Times New Roman"/>
          <w:bCs/>
          <w:sz w:val="24"/>
          <w:szCs w:val="36"/>
          <w:lang w:eastAsia="ru-RU"/>
        </w:rPr>
        <w:t>Участие необходимо оплатить после заполнения регистрационной анкеты. Способы оплаты: карты Visa, VisaElectron, MasterCard, Maestro, Мир. Возврат регистрационного благотворительного взноса не предусмотрен.</w:t>
      </w:r>
    </w:p>
    <w:p w:rsidR="00C454A2" w:rsidRPr="00C454A2" w:rsidRDefault="00C454A2" w:rsidP="00C454A2">
      <w:pPr>
        <w:pStyle w:val="a6"/>
        <w:ind w:left="284"/>
        <w:jc w:val="both"/>
        <w:rPr>
          <w:rFonts w:ascii="Times New Roman" w:eastAsia="Times New Roman" w:hAnsi="Times New Roman" w:cs="Times New Roman"/>
          <w:b/>
          <w:bCs/>
          <w:sz w:val="28"/>
          <w:szCs w:val="36"/>
          <w:lang w:eastAsia="ru-RU"/>
        </w:rPr>
      </w:pPr>
    </w:p>
    <w:p w:rsidR="009078F0" w:rsidRPr="00C454A2" w:rsidRDefault="009078F0" w:rsidP="00C454A2">
      <w:pPr>
        <w:pStyle w:val="a6"/>
        <w:numPr>
          <w:ilvl w:val="0"/>
          <w:numId w:val="8"/>
        </w:numPr>
        <w:spacing w:after="0"/>
        <w:jc w:val="center"/>
        <w:rPr>
          <w:rFonts w:ascii="Times New Roman" w:eastAsia="Times New Roman" w:hAnsi="Times New Roman" w:cs="Times New Roman"/>
          <w:b/>
          <w:bCs/>
          <w:sz w:val="28"/>
          <w:szCs w:val="36"/>
          <w:lang w:eastAsia="ru-RU"/>
        </w:rPr>
      </w:pPr>
      <w:r w:rsidRPr="00C454A2">
        <w:rPr>
          <w:rFonts w:ascii="Times New Roman" w:eastAsia="Times New Roman" w:hAnsi="Times New Roman" w:cs="Times New Roman"/>
          <w:b/>
          <w:bCs/>
          <w:sz w:val="28"/>
          <w:szCs w:val="36"/>
          <w:lang w:eastAsia="ru-RU"/>
        </w:rPr>
        <w:t>ПЛАН ПРОВЕДЕНИЯ МЕРОПРИЯТИЯ</w:t>
      </w:r>
    </w:p>
    <w:p w:rsidR="009078F0" w:rsidRPr="00737DD9" w:rsidRDefault="009078F0" w:rsidP="00FB31D3">
      <w:pPr>
        <w:spacing w:after="0" w:line="240" w:lineRule="auto"/>
        <w:ind w:left="284"/>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 xml:space="preserve">08:00 </w:t>
      </w:r>
      <w:r w:rsidRPr="00737DD9">
        <w:rPr>
          <w:rFonts w:ascii="Times New Roman" w:eastAsia="Times New Roman" w:hAnsi="Times New Roman" w:cs="Times New Roman"/>
          <w:sz w:val="24"/>
          <w:szCs w:val="24"/>
          <w:lang w:eastAsia="ru-RU"/>
        </w:rPr>
        <w:t>- открытие стартового городка</w:t>
      </w:r>
    </w:p>
    <w:p w:rsidR="00052508" w:rsidRDefault="00052508" w:rsidP="00FB31D3">
      <w:pPr>
        <w:spacing w:after="0" w:line="240" w:lineRule="auto"/>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08:4</w:t>
      </w:r>
      <w:r w:rsidRPr="00737DD9">
        <w:rPr>
          <w:rFonts w:ascii="Times New Roman" w:eastAsia="Times New Roman" w:hAnsi="Times New Roman" w:cs="Times New Roman"/>
          <w:b/>
          <w:bCs/>
          <w:sz w:val="24"/>
          <w:szCs w:val="24"/>
          <w:lang w:eastAsia="ru-RU"/>
        </w:rPr>
        <w:t>0</w:t>
      </w:r>
      <w:r w:rsidRPr="00737DD9">
        <w:rPr>
          <w:rFonts w:ascii="Times New Roman" w:eastAsia="Times New Roman" w:hAnsi="Times New Roman" w:cs="Times New Roman"/>
          <w:sz w:val="24"/>
          <w:szCs w:val="24"/>
          <w:lang w:eastAsia="ru-RU"/>
        </w:rPr>
        <w:t xml:space="preserve"> - разминка участников забега на дистанцию </w:t>
      </w:r>
      <w:r>
        <w:rPr>
          <w:rFonts w:ascii="Times New Roman" w:eastAsia="Times New Roman" w:hAnsi="Times New Roman" w:cs="Times New Roman"/>
          <w:sz w:val="24"/>
          <w:szCs w:val="24"/>
          <w:lang w:eastAsia="ru-RU"/>
        </w:rPr>
        <w:t xml:space="preserve">2,5 </w:t>
      </w:r>
      <w:r w:rsidRPr="00737DD9">
        <w:rPr>
          <w:rFonts w:ascii="Times New Roman" w:eastAsia="Times New Roman" w:hAnsi="Times New Roman" w:cs="Times New Roman"/>
          <w:sz w:val="24"/>
          <w:szCs w:val="24"/>
          <w:lang w:eastAsia="ru-RU"/>
        </w:rPr>
        <w:t>км перед сценой</w:t>
      </w:r>
      <w:r w:rsidRPr="00737DD9">
        <w:rPr>
          <w:rFonts w:ascii="Times New Roman" w:eastAsia="Times New Roman" w:hAnsi="Times New Roman" w:cs="Times New Roman"/>
          <w:b/>
          <w:bCs/>
          <w:sz w:val="24"/>
          <w:szCs w:val="24"/>
          <w:lang w:eastAsia="ru-RU"/>
        </w:rPr>
        <w:t xml:space="preserve"> </w:t>
      </w:r>
    </w:p>
    <w:p w:rsidR="00052508" w:rsidRPr="00737DD9" w:rsidRDefault="00052508" w:rsidP="00052508">
      <w:pPr>
        <w:spacing w:after="0" w:line="240" w:lineRule="auto"/>
        <w:ind w:left="284"/>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9</w:t>
      </w:r>
      <w:r w:rsidRPr="00737DD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w:t>
      </w:r>
      <w:r w:rsidRPr="00737DD9">
        <w:rPr>
          <w:rFonts w:ascii="Times New Roman" w:eastAsia="Times New Roman" w:hAnsi="Times New Roman" w:cs="Times New Roman"/>
          <w:b/>
          <w:bCs/>
          <w:sz w:val="24"/>
          <w:szCs w:val="24"/>
          <w:lang w:eastAsia="ru-RU"/>
        </w:rPr>
        <w:t>0</w:t>
      </w:r>
      <w:r w:rsidRPr="00737DD9">
        <w:rPr>
          <w:rFonts w:ascii="Times New Roman" w:eastAsia="Times New Roman" w:hAnsi="Times New Roman" w:cs="Times New Roman"/>
          <w:sz w:val="24"/>
          <w:szCs w:val="24"/>
          <w:lang w:eastAsia="ru-RU"/>
        </w:rPr>
        <w:t xml:space="preserve"> - старт забега на дистанции </w:t>
      </w:r>
      <w:r>
        <w:rPr>
          <w:rFonts w:ascii="Times New Roman" w:eastAsia="Times New Roman" w:hAnsi="Times New Roman" w:cs="Times New Roman"/>
          <w:sz w:val="24"/>
          <w:szCs w:val="24"/>
          <w:lang w:eastAsia="ru-RU"/>
        </w:rPr>
        <w:t>2,5</w:t>
      </w:r>
      <w:r w:rsidRPr="00737DD9">
        <w:rPr>
          <w:rFonts w:ascii="Times New Roman" w:eastAsia="Times New Roman" w:hAnsi="Times New Roman" w:cs="Times New Roman"/>
          <w:sz w:val="24"/>
          <w:szCs w:val="24"/>
          <w:lang w:eastAsia="ru-RU"/>
        </w:rPr>
        <w:t xml:space="preserve"> км</w:t>
      </w:r>
    </w:p>
    <w:p w:rsidR="009078F0" w:rsidRPr="00737DD9" w:rsidRDefault="00052508" w:rsidP="00FB31D3">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09:3</w:t>
      </w:r>
      <w:r w:rsidR="009078F0" w:rsidRPr="00737DD9">
        <w:rPr>
          <w:rFonts w:ascii="Times New Roman" w:eastAsia="Times New Roman" w:hAnsi="Times New Roman" w:cs="Times New Roman"/>
          <w:b/>
          <w:bCs/>
          <w:sz w:val="24"/>
          <w:szCs w:val="24"/>
          <w:lang w:eastAsia="ru-RU"/>
        </w:rPr>
        <w:t>0</w:t>
      </w:r>
      <w:r w:rsidR="009078F0" w:rsidRPr="00737DD9">
        <w:rPr>
          <w:rFonts w:ascii="Times New Roman" w:eastAsia="Times New Roman" w:hAnsi="Times New Roman" w:cs="Times New Roman"/>
          <w:sz w:val="24"/>
          <w:szCs w:val="24"/>
          <w:lang w:eastAsia="ru-RU"/>
        </w:rPr>
        <w:t xml:space="preserve"> - разминка участников забега на дистанцию </w:t>
      </w:r>
      <w:r w:rsidR="009078F0">
        <w:rPr>
          <w:rFonts w:ascii="Times New Roman" w:eastAsia="Times New Roman" w:hAnsi="Times New Roman" w:cs="Times New Roman"/>
          <w:sz w:val="24"/>
          <w:szCs w:val="24"/>
          <w:lang w:eastAsia="ru-RU"/>
        </w:rPr>
        <w:t>5 и 10</w:t>
      </w:r>
      <w:r w:rsidR="009078F0" w:rsidRPr="00737DD9">
        <w:rPr>
          <w:rFonts w:ascii="Times New Roman" w:eastAsia="Times New Roman" w:hAnsi="Times New Roman" w:cs="Times New Roman"/>
          <w:sz w:val="24"/>
          <w:szCs w:val="24"/>
          <w:lang w:eastAsia="ru-RU"/>
        </w:rPr>
        <w:t xml:space="preserve"> км перед сценой</w:t>
      </w:r>
    </w:p>
    <w:p w:rsidR="009078F0" w:rsidRPr="00737DD9" w:rsidRDefault="009078F0" w:rsidP="00FB31D3">
      <w:pPr>
        <w:spacing w:after="0" w:line="240" w:lineRule="auto"/>
        <w:ind w:left="284"/>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10:</w:t>
      </w:r>
      <w:r w:rsidR="00787DE0">
        <w:rPr>
          <w:rFonts w:ascii="Times New Roman" w:eastAsia="Times New Roman" w:hAnsi="Times New Roman" w:cs="Times New Roman"/>
          <w:b/>
          <w:bCs/>
          <w:sz w:val="24"/>
          <w:szCs w:val="24"/>
          <w:lang w:eastAsia="ru-RU"/>
        </w:rPr>
        <w:t>0</w:t>
      </w:r>
      <w:r w:rsidRPr="00737DD9">
        <w:rPr>
          <w:rFonts w:ascii="Times New Roman" w:eastAsia="Times New Roman" w:hAnsi="Times New Roman" w:cs="Times New Roman"/>
          <w:b/>
          <w:bCs/>
          <w:sz w:val="24"/>
          <w:szCs w:val="24"/>
          <w:lang w:eastAsia="ru-RU"/>
        </w:rPr>
        <w:t>0</w:t>
      </w:r>
      <w:r w:rsidRPr="00737DD9">
        <w:rPr>
          <w:rFonts w:ascii="Times New Roman" w:eastAsia="Times New Roman" w:hAnsi="Times New Roman" w:cs="Times New Roman"/>
          <w:sz w:val="24"/>
          <w:szCs w:val="24"/>
          <w:lang w:eastAsia="ru-RU"/>
        </w:rPr>
        <w:t xml:space="preserve"> - старт забега на дистанции </w:t>
      </w:r>
      <w:r>
        <w:rPr>
          <w:rFonts w:ascii="Times New Roman" w:eastAsia="Times New Roman" w:hAnsi="Times New Roman" w:cs="Times New Roman"/>
          <w:sz w:val="24"/>
          <w:szCs w:val="24"/>
          <w:lang w:eastAsia="ru-RU"/>
        </w:rPr>
        <w:t>5</w:t>
      </w:r>
      <w:r w:rsidRPr="00737DD9">
        <w:rPr>
          <w:rFonts w:ascii="Times New Roman" w:eastAsia="Times New Roman" w:hAnsi="Times New Roman" w:cs="Times New Roman"/>
          <w:sz w:val="24"/>
          <w:szCs w:val="24"/>
          <w:lang w:eastAsia="ru-RU"/>
        </w:rPr>
        <w:t xml:space="preserve"> км и </w:t>
      </w:r>
      <w:r>
        <w:rPr>
          <w:rFonts w:ascii="Times New Roman" w:eastAsia="Times New Roman" w:hAnsi="Times New Roman" w:cs="Times New Roman"/>
          <w:sz w:val="24"/>
          <w:szCs w:val="24"/>
          <w:lang w:eastAsia="ru-RU"/>
        </w:rPr>
        <w:t>10</w:t>
      </w:r>
      <w:r w:rsidRPr="00737DD9">
        <w:rPr>
          <w:rFonts w:ascii="Times New Roman" w:eastAsia="Times New Roman" w:hAnsi="Times New Roman" w:cs="Times New Roman"/>
          <w:sz w:val="24"/>
          <w:szCs w:val="24"/>
          <w:lang w:eastAsia="ru-RU"/>
        </w:rPr>
        <w:t xml:space="preserve"> км</w:t>
      </w:r>
    </w:p>
    <w:p w:rsidR="009078F0" w:rsidRDefault="00052508" w:rsidP="00FB31D3">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9078F0" w:rsidRPr="00737DD9">
        <w:rPr>
          <w:rFonts w:ascii="Times New Roman" w:eastAsia="Times New Roman" w:hAnsi="Times New Roman" w:cs="Times New Roman"/>
          <w:b/>
          <w:bCs/>
          <w:sz w:val="24"/>
          <w:szCs w:val="24"/>
          <w:lang w:eastAsia="ru-RU"/>
        </w:rPr>
        <w:t>:00</w:t>
      </w:r>
      <w:r w:rsidR="009078F0" w:rsidRPr="00737DD9">
        <w:rPr>
          <w:rFonts w:ascii="Times New Roman" w:eastAsia="Times New Roman" w:hAnsi="Times New Roman" w:cs="Times New Roman"/>
          <w:sz w:val="24"/>
          <w:szCs w:val="24"/>
          <w:lang w:eastAsia="ru-RU"/>
        </w:rPr>
        <w:t xml:space="preserve"> - награждение победителей и торжественная часть</w:t>
      </w:r>
    </w:p>
    <w:p w:rsidR="001F0C57" w:rsidRDefault="009078F0" w:rsidP="00FB31D3">
      <w:pPr>
        <w:spacing w:after="0" w:line="240" w:lineRule="auto"/>
        <w:ind w:left="284"/>
        <w:rPr>
          <w:rFonts w:ascii="Times New Roman" w:eastAsia="Times New Roman" w:hAnsi="Times New Roman" w:cs="Times New Roman"/>
          <w:b/>
          <w:bCs/>
          <w:i/>
          <w:sz w:val="24"/>
          <w:szCs w:val="24"/>
          <w:lang w:eastAsia="ru-RU"/>
        </w:rPr>
      </w:pPr>
      <w:r w:rsidRPr="009078F0">
        <w:rPr>
          <w:rFonts w:ascii="Times New Roman" w:eastAsia="Times New Roman" w:hAnsi="Times New Roman" w:cs="Times New Roman"/>
          <w:b/>
          <w:bCs/>
          <w:i/>
          <w:sz w:val="24"/>
          <w:szCs w:val="24"/>
          <w:lang w:eastAsia="ru-RU"/>
        </w:rPr>
        <w:t>*Время старта может быть изменено.</w:t>
      </w:r>
    </w:p>
    <w:p w:rsidR="009078F0" w:rsidRPr="009078F0" w:rsidRDefault="009078F0" w:rsidP="007176C8">
      <w:pPr>
        <w:spacing w:after="0"/>
        <w:ind w:left="284"/>
        <w:rPr>
          <w:rFonts w:ascii="Times New Roman" w:eastAsia="Times New Roman" w:hAnsi="Times New Roman" w:cs="Times New Roman"/>
          <w:bCs/>
          <w:sz w:val="28"/>
          <w:szCs w:val="36"/>
          <w:lang w:eastAsia="ru-RU"/>
        </w:rPr>
      </w:pPr>
    </w:p>
    <w:p w:rsidR="00B76247" w:rsidRDefault="00B76247" w:rsidP="00FB31D3">
      <w:pPr>
        <w:pStyle w:val="a6"/>
        <w:numPr>
          <w:ilvl w:val="0"/>
          <w:numId w:val="8"/>
        </w:numPr>
        <w:spacing w:after="0"/>
        <w:jc w:val="center"/>
        <w:rPr>
          <w:rFonts w:ascii="Times New Roman" w:eastAsia="Times New Roman" w:hAnsi="Times New Roman" w:cs="Times New Roman"/>
          <w:b/>
          <w:bCs/>
          <w:sz w:val="28"/>
          <w:szCs w:val="36"/>
          <w:lang w:eastAsia="ru-RU"/>
        </w:rPr>
      </w:pPr>
      <w:r>
        <w:rPr>
          <w:rFonts w:ascii="Times New Roman" w:eastAsia="Times New Roman" w:hAnsi="Times New Roman" w:cs="Times New Roman"/>
          <w:b/>
          <w:bCs/>
          <w:sz w:val="28"/>
          <w:szCs w:val="36"/>
          <w:lang w:eastAsia="ru-RU"/>
        </w:rPr>
        <w:t>ТРАССА СОРЕВНОВАНИЙ</w:t>
      </w:r>
    </w:p>
    <w:p w:rsidR="00B76247" w:rsidRPr="00B76247" w:rsidRDefault="00B76247" w:rsidP="00B76247">
      <w:pPr>
        <w:pStyle w:val="a6"/>
        <w:numPr>
          <w:ilvl w:val="1"/>
          <w:numId w:val="8"/>
        </w:numPr>
        <w:spacing w:after="0"/>
        <w:ind w:left="284"/>
        <w:rPr>
          <w:rFonts w:ascii="Times New Roman" w:eastAsia="Times New Roman" w:hAnsi="Times New Roman" w:cs="Times New Roman"/>
          <w:b/>
          <w:bCs/>
          <w:sz w:val="28"/>
          <w:szCs w:val="36"/>
          <w:lang w:eastAsia="ru-RU"/>
        </w:rPr>
      </w:pPr>
      <w:r>
        <w:rPr>
          <w:rFonts w:ascii="Times New Roman" w:eastAsia="Times New Roman" w:hAnsi="Times New Roman" w:cs="Times New Roman"/>
          <w:bCs/>
          <w:sz w:val="24"/>
          <w:szCs w:val="24"/>
          <w:lang w:eastAsia="ru-RU"/>
        </w:rPr>
        <w:t>Трасса соревнований проходит по маршруту:</w:t>
      </w:r>
    </w:p>
    <w:p w:rsidR="00943C31" w:rsidRPr="00943C31" w:rsidRDefault="00943C31" w:rsidP="00B76247">
      <w:pPr>
        <w:spacing w:after="0"/>
        <w:rPr>
          <w:rFonts w:ascii="Times New Roman" w:eastAsia="Times New Roman" w:hAnsi="Times New Roman" w:cs="Times New Roman"/>
          <w:bCs/>
          <w:sz w:val="24"/>
          <w:szCs w:val="24"/>
          <w:u w:val="single"/>
          <w:lang w:eastAsia="ru-RU"/>
        </w:rPr>
      </w:pPr>
      <w:r w:rsidRPr="00943C31">
        <w:rPr>
          <w:rFonts w:ascii="Times New Roman" w:eastAsia="Times New Roman" w:hAnsi="Times New Roman" w:cs="Times New Roman"/>
          <w:bCs/>
          <w:sz w:val="24"/>
          <w:szCs w:val="24"/>
          <w:u w:val="single"/>
          <w:lang w:eastAsia="ru-RU"/>
        </w:rPr>
        <w:t>2,5 км:</w:t>
      </w:r>
      <w:r w:rsidRPr="00943C31">
        <w:rPr>
          <w:rFonts w:ascii="Times New Roman" w:eastAsia="Times New Roman" w:hAnsi="Times New Roman" w:cs="Times New Roman"/>
          <w:bCs/>
          <w:sz w:val="24"/>
          <w:szCs w:val="24"/>
          <w:lang w:eastAsia="ru-RU"/>
        </w:rPr>
        <w:t xml:space="preserve"> г. Хабаровск, Набережная, 1 круг в соответствии с разметкой и ограждениями по маршруту.</w:t>
      </w:r>
    </w:p>
    <w:p w:rsidR="00B76247" w:rsidRPr="00943C31" w:rsidRDefault="00B76247" w:rsidP="00B76247">
      <w:pPr>
        <w:spacing w:after="0"/>
        <w:rPr>
          <w:rFonts w:ascii="Times New Roman" w:eastAsia="Times New Roman" w:hAnsi="Times New Roman" w:cs="Times New Roman"/>
          <w:bCs/>
          <w:sz w:val="24"/>
          <w:szCs w:val="24"/>
          <w:lang w:eastAsia="ru-RU"/>
        </w:rPr>
      </w:pPr>
      <w:r w:rsidRPr="00943C31">
        <w:rPr>
          <w:rFonts w:ascii="Times New Roman" w:eastAsia="Times New Roman" w:hAnsi="Times New Roman" w:cs="Times New Roman"/>
          <w:bCs/>
          <w:sz w:val="24"/>
          <w:szCs w:val="24"/>
          <w:u w:val="single"/>
          <w:lang w:eastAsia="ru-RU"/>
        </w:rPr>
        <w:t>5 км:</w:t>
      </w:r>
      <w:r w:rsidR="00E2362C" w:rsidRPr="00943C31">
        <w:rPr>
          <w:rFonts w:ascii="Times New Roman" w:eastAsia="Times New Roman" w:hAnsi="Times New Roman" w:cs="Times New Roman"/>
          <w:bCs/>
          <w:sz w:val="24"/>
          <w:szCs w:val="24"/>
          <w:lang w:eastAsia="ru-RU"/>
        </w:rPr>
        <w:t xml:space="preserve">г. Хабаровск, Набережная, старт </w:t>
      </w:r>
      <w:r w:rsidR="00943C31" w:rsidRPr="00943C31">
        <w:rPr>
          <w:rFonts w:ascii="Times New Roman" w:eastAsia="Times New Roman" w:hAnsi="Times New Roman" w:cs="Times New Roman"/>
          <w:bCs/>
          <w:sz w:val="24"/>
          <w:szCs w:val="24"/>
          <w:lang w:eastAsia="ru-RU"/>
        </w:rPr>
        <w:t>2 круга в соответствии с разметкой и ограждениями по маршруту.</w:t>
      </w:r>
    </w:p>
    <w:p w:rsidR="00B76247" w:rsidRPr="00B76247" w:rsidRDefault="00B76247" w:rsidP="00B76247">
      <w:pPr>
        <w:spacing w:after="0"/>
        <w:rPr>
          <w:rFonts w:ascii="Times New Roman" w:eastAsia="Times New Roman" w:hAnsi="Times New Roman" w:cs="Times New Roman"/>
          <w:bCs/>
          <w:sz w:val="24"/>
          <w:szCs w:val="24"/>
          <w:lang w:eastAsia="ru-RU"/>
        </w:rPr>
      </w:pPr>
      <w:r w:rsidRPr="00943C31">
        <w:rPr>
          <w:rFonts w:ascii="Times New Roman" w:eastAsia="Times New Roman" w:hAnsi="Times New Roman" w:cs="Times New Roman"/>
          <w:bCs/>
          <w:sz w:val="24"/>
          <w:szCs w:val="24"/>
          <w:u w:val="single"/>
          <w:lang w:eastAsia="ru-RU"/>
        </w:rPr>
        <w:t>10 км:</w:t>
      </w:r>
      <w:r w:rsidR="00E2362C" w:rsidRPr="00943C31">
        <w:rPr>
          <w:rFonts w:ascii="Times New Roman" w:eastAsia="Times New Roman" w:hAnsi="Times New Roman" w:cs="Times New Roman"/>
          <w:bCs/>
          <w:sz w:val="24"/>
          <w:szCs w:val="24"/>
          <w:lang w:eastAsia="ru-RU"/>
        </w:rPr>
        <w:t>г. Хабаровск, Набережная, старт</w:t>
      </w:r>
      <w:r w:rsidR="00943C31" w:rsidRPr="00943C31">
        <w:rPr>
          <w:rFonts w:ascii="Times New Roman" w:eastAsia="Times New Roman" w:hAnsi="Times New Roman" w:cs="Times New Roman"/>
          <w:bCs/>
          <w:sz w:val="24"/>
          <w:szCs w:val="24"/>
          <w:lang w:eastAsia="ru-RU"/>
        </w:rPr>
        <w:t xml:space="preserve"> 4 круга в соответствии с разметкой и ограждениями по маршруту.</w:t>
      </w:r>
    </w:p>
    <w:p w:rsidR="00B76247" w:rsidRPr="00B76247" w:rsidRDefault="00B76247" w:rsidP="00B76247">
      <w:pPr>
        <w:spacing w:after="0"/>
        <w:rPr>
          <w:rFonts w:ascii="Times New Roman" w:eastAsia="Times New Roman" w:hAnsi="Times New Roman" w:cs="Times New Roman"/>
          <w:b/>
          <w:bCs/>
          <w:sz w:val="24"/>
          <w:szCs w:val="24"/>
          <w:lang w:eastAsia="ru-RU"/>
        </w:rPr>
      </w:pPr>
      <w:r w:rsidRPr="00B76247">
        <w:rPr>
          <w:rFonts w:ascii="Times New Roman" w:eastAsia="Times New Roman" w:hAnsi="Times New Roman" w:cs="Times New Roman"/>
          <w:b/>
          <w:bCs/>
          <w:sz w:val="24"/>
          <w:szCs w:val="24"/>
          <w:lang w:eastAsia="ru-RU"/>
        </w:rPr>
        <w:t xml:space="preserve">Лимит на преодоление дистанций 5 и 10км: </w:t>
      </w:r>
      <w:r w:rsidRPr="00515659">
        <w:rPr>
          <w:rFonts w:ascii="Times New Roman" w:eastAsia="Times New Roman" w:hAnsi="Times New Roman" w:cs="Times New Roman"/>
          <w:b/>
          <w:bCs/>
          <w:sz w:val="24"/>
          <w:szCs w:val="24"/>
          <w:lang w:eastAsia="ru-RU"/>
        </w:rPr>
        <w:t>2 часа.</w:t>
      </w:r>
    </w:p>
    <w:p w:rsidR="00B76247" w:rsidRPr="00B76247" w:rsidRDefault="00B76247" w:rsidP="00B76247">
      <w:pPr>
        <w:spacing w:after="0"/>
        <w:rPr>
          <w:rFonts w:ascii="Times New Roman" w:eastAsia="Times New Roman" w:hAnsi="Times New Roman" w:cs="Times New Roman"/>
          <w:b/>
          <w:bCs/>
          <w:sz w:val="28"/>
          <w:szCs w:val="36"/>
          <w:lang w:eastAsia="ru-RU"/>
        </w:rPr>
      </w:pPr>
    </w:p>
    <w:p w:rsidR="00705D1B" w:rsidRDefault="007F773D" w:rsidP="00FB31D3">
      <w:pPr>
        <w:pStyle w:val="a6"/>
        <w:numPr>
          <w:ilvl w:val="0"/>
          <w:numId w:val="8"/>
        </w:numPr>
        <w:spacing w:after="0"/>
        <w:jc w:val="center"/>
        <w:rPr>
          <w:rFonts w:ascii="Times New Roman" w:eastAsia="Times New Roman" w:hAnsi="Times New Roman" w:cs="Times New Roman"/>
          <w:b/>
          <w:bCs/>
          <w:sz w:val="28"/>
          <w:szCs w:val="36"/>
          <w:lang w:eastAsia="ru-RU"/>
        </w:rPr>
      </w:pPr>
      <w:r>
        <w:rPr>
          <w:rFonts w:ascii="Times New Roman" w:eastAsia="Times New Roman" w:hAnsi="Times New Roman" w:cs="Times New Roman"/>
          <w:b/>
          <w:bCs/>
          <w:sz w:val="28"/>
          <w:szCs w:val="36"/>
          <w:lang w:eastAsia="ru-RU"/>
        </w:rPr>
        <w:t>ПОЛУЧЕНИЕ</w:t>
      </w:r>
      <w:r w:rsidR="00705D1B">
        <w:rPr>
          <w:rFonts w:ascii="Times New Roman" w:eastAsia="Times New Roman" w:hAnsi="Times New Roman" w:cs="Times New Roman"/>
          <w:b/>
          <w:bCs/>
          <w:sz w:val="28"/>
          <w:szCs w:val="36"/>
          <w:lang w:eastAsia="ru-RU"/>
        </w:rPr>
        <w:t xml:space="preserve"> СТАРТОВЫХ КОМПЛЕКТОВ</w:t>
      </w:r>
    </w:p>
    <w:p w:rsidR="007F773D" w:rsidRDefault="007F773D" w:rsidP="007F773D">
      <w:pPr>
        <w:pStyle w:val="a6"/>
        <w:spacing w:after="0"/>
        <w:ind w:left="1080"/>
        <w:rPr>
          <w:rFonts w:ascii="Times New Roman" w:eastAsia="Times New Roman" w:hAnsi="Times New Roman" w:cs="Times New Roman"/>
          <w:b/>
          <w:bCs/>
          <w:sz w:val="28"/>
          <w:szCs w:val="36"/>
          <w:lang w:eastAsia="ru-RU"/>
        </w:rPr>
      </w:pPr>
    </w:p>
    <w:tbl>
      <w:tblPr>
        <w:tblW w:w="8143"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0"/>
        <w:gridCol w:w="2583"/>
        <w:gridCol w:w="2350"/>
      </w:tblGrid>
      <w:tr w:rsidR="007F773D" w:rsidRPr="00737DD9" w:rsidTr="0001260B">
        <w:trPr>
          <w:tblCellSpacing w:w="0" w:type="dxa"/>
        </w:trPr>
        <w:tc>
          <w:tcPr>
            <w:tcW w:w="3210" w:type="dxa"/>
            <w:tcBorders>
              <w:top w:val="outset" w:sz="6" w:space="0" w:color="auto"/>
              <w:left w:val="outset" w:sz="6" w:space="0" w:color="auto"/>
              <w:bottom w:val="outset" w:sz="6" w:space="0" w:color="auto"/>
              <w:right w:val="outset" w:sz="6" w:space="0" w:color="auto"/>
            </w:tcBorders>
            <w:shd w:val="clear" w:color="auto" w:fill="BBBBBB"/>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Дата выдачи</w:t>
            </w:r>
          </w:p>
        </w:tc>
        <w:tc>
          <w:tcPr>
            <w:tcW w:w="2583" w:type="dxa"/>
            <w:tcBorders>
              <w:top w:val="outset" w:sz="6" w:space="0" w:color="auto"/>
              <w:left w:val="outset" w:sz="6" w:space="0" w:color="auto"/>
              <w:bottom w:val="outset" w:sz="6" w:space="0" w:color="auto"/>
              <w:right w:val="outset" w:sz="6" w:space="0" w:color="auto"/>
            </w:tcBorders>
            <w:shd w:val="clear" w:color="auto" w:fill="BBBBBB"/>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Время выдачи</w:t>
            </w:r>
          </w:p>
        </w:tc>
        <w:tc>
          <w:tcPr>
            <w:tcW w:w="2350" w:type="dxa"/>
            <w:tcBorders>
              <w:top w:val="outset" w:sz="6" w:space="0" w:color="auto"/>
              <w:left w:val="outset" w:sz="6" w:space="0" w:color="auto"/>
              <w:bottom w:val="outset" w:sz="6" w:space="0" w:color="auto"/>
              <w:right w:val="outset" w:sz="6" w:space="0" w:color="auto"/>
            </w:tcBorders>
            <w:shd w:val="clear" w:color="auto" w:fill="BBBBBB"/>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sidRPr="00737DD9">
              <w:rPr>
                <w:rFonts w:ascii="Times New Roman" w:eastAsia="Times New Roman" w:hAnsi="Times New Roman" w:cs="Times New Roman"/>
                <w:b/>
                <w:bCs/>
                <w:sz w:val="24"/>
                <w:szCs w:val="24"/>
                <w:lang w:eastAsia="ru-RU"/>
              </w:rPr>
              <w:t>Место выдачи</w:t>
            </w:r>
          </w:p>
        </w:tc>
      </w:tr>
      <w:tr w:rsidR="007F773D" w:rsidRPr="00737DD9" w:rsidTr="00943C31">
        <w:trPr>
          <w:trHeight w:val="550"/>
          <w:tblCellSpacing w:w="0" w:type="dxa"/>
        </w:trPr>
        <w:tc>
          <w:tcPr>
            <w:tcW w:w="3210" w:type="dxa"/>
            <w:tcBorders>
              <w:top w:val="outset" w:sz="6" w:space="0" w:color="auto"/>
              <w:left w:val="outset" w:sz="6" w:space="0" w:color="auto"/>
              <w:bottom w:val="outset" w:sz="6" w:space="0" w:color="auto"/>
              <w:right w:val="outset" w:sz="6" w:space="0" w:color="auto"/>
            </w:tcBorders>
            <w:shd w:val="clear" w:color="auto" w:fill="auto"/>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29июня</w:t>
            </w:r>
          </w:p>
        </w:tc>
        <w:tc>
          <w:tcPr>
            <w:tcW w:w="25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F773D" w:rsidRPr="00737DD9" w:rsidRDefault="00052508" w:rsidP="007F7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10:00 - </w:t>
            </w:r>
            <w:r w:rsidR="007F773D" w:rsidRPr="00737D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7F773D" w:rsidRPr="00737DD9">
              <w:rPr>
                <w:rFonts w:ascii="Times New Roman" w:eastAsia="Times New Roman" w:hAnsi="Times New Roman" w:cs="Times New Roman"/>
                <w:sz w:val="24"/>
                <w:szCs w:val="24"/>
                <w:lang w:eastAsia="ru-RU"/>
              </w:rPr>
              <w:t>:00</w:t>
            </w:r>
          </w:p>
        </w:tc>
        <w:tc>
          <w:tcPr>
            <w:tcW w:w="2350" w:type="dxa"/>
            <w:vMerge w:val="restart"/>
            <w:tcBorders>
              <w:top w:val="outset" w:sz="6" w:space="0" w:color="auto"/>
              <w:left w:val="outset" w:sz="6" w:space="0" w:color="auto"/>
              <w:bottom w:val="outset" w:sz="6" w:space="0" w:color="auto"/>
              <w:right w:val="outset" w:sz="6" w:space="0" w:color="auto"/>
            </w:tcBorders>
            <w:shd w:val="clear" w:color="auto" w:fill="auto"/>
          </w:tcPr>
          <w:p w:rsidR="00943C31"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Стартовый городок</w:t>
            </w:r>
          </w:p>
          <w:p w:rsidR="00943C31"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Хабаровск</w:t>
            </w:r>
          </w:p>
          <w:p w:rsidR="00943C31" w:rsidRPr="00737DD9"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Набережная</w:t>
            </w:r>
          </w:p>
        </w:tc>
      </w:tr>
      <w:tr w:rsidR="007F773D" w:rsidRPr="00737DD9" w:rsidTr="00943C31">
        <w:trPr>
          <w:tblCellSpacing w:w="0" w:type="dxa"/>
        </w:trPr>
        <w:tc>
          <w:tcPr>
            <w:tcW w:w="3210" w:type="dxa"/>
            <w:tcBorders>
              <w:top w:val="outset" w:sz="6" w:space="0" w:color="auto"/>
              <w:left w:val="outset" w:sz="6" w:space="0" w:color="auto"/>
              <w:bottom w:val="outset" w:sz="6" w:space="0" w:color="auto"/>
              <w:right w:val="outset" w:sz="6" w:space="0" w:color="auto"/>
            </w:tcBorders>
            <w:shd w:val="clear" w:color="auto" w:fill="auto"/>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июня</w:t>
            </w:r>
          </w:p>
        </w:tc>
        <w:tc>
          <w:tcPr>
            <w:tcW w:w="258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F773D" w:rsidRPr="00737DD9" w:rsidRDefault="007F773D" w:rsidP="0001260B">
            <w:pPr>
              <w:spacing w:after="0" w:line="240" w:lineRule="auto"/>
              <w:rPr>
                <w:rFonts w:ascii="Times New Roman" w:eastAsia="Times New Roman" w:hAnsi="Times New Roman" w:cs="Times New Roman"/>
                <w:sz w:val="24"/>
                <w:szCs w:val="24"/>
                <w:lang w:eastAsia="ru-RU"/>
              </w:rPr>
            </w:pPr>
          </w:p>
        </w:tc>
        <w:tc>
          <w:tcPr>
            <w:tcW w:w="2350" w:type="dxa"/>
            <w:vMerge/>
            <w:tcBorders>
              <w:top w:val="outset" w:sz="6" w:space="0" w:color="auto"/>
              <w:left w:val="outset" w:sz="6" w:space="0" w:color="auto"/>
              <w:bottom w:val="outset" w:sz="6" w:space="0" w:color="auto"/>
              <w:right w:val="outset" w:sz="6" w:space="0" w:color="auto"/>
            </w:tcBorders>
            <w:shd w:val="clear" w:color="auto" w:fill="auto"/>
            <w:vAlign w:val="center"/>
          </w:tcPr>
          <w:p w:rsidR="007F773D" w:rsidRPr="00737DD9" w:rsidRDefault="007F773D" w:rsidP="0001260B">
            <w:pPr>
              <w:spacing w:after="0" w:line="240" w:lineRule="auto"/>
              <w:rPr>
                <w:rFonts w:ascii="Times New Roman" w:eastAsia="Times New Roman" w:hAnsi="Times New Roman" w:cs="Times New Roman"/>
                <w:sz w:val="24"/>
                <w:szCs w:val="24"/>
                <w:lang w:eastAsia="ru-RU"/>
              </w:rPr>
            </w:pPr>
          </w:p>
        </w:tc>
      </w:tr>
      <w:tr w:rsidR="007F773D" w:rsidRPr="00737DD9" w:rsidTr="00943C31">
        <w:trPr>
          <w:tblCellSpacing w:w="0" w:type="dxa"/>
        </w:trPr>
        <w:tc>
          <w:tcPr>
            <w:tcW w:w="3210" w:type="dxa"/>
            <w:tcBorders>
              <w:top w:val="outset" w:sz="6" w:space="0" w:color="auto"/>
              <w:left w:val="outset" w:sz="6" w:space="0" w:color="auto"/>
              <w:bottom w:val="outset" w:sz="6" w:space="0" w:color="auto"/>
              <w:right w:val="outset" w:sz="6" w:space="0" w:color="auto"/>
            </w:tcBorders>
            <w:shd w:val="clear" w:color="auto" w:fill="auto"/>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июля</w:t>
            </w:r>
          </w:p>
        </w:tc>
        <w:tc>
          <w:tcPr>
            <w:tcW w:w="2583" w:type="dxa"/>
            <w:tcBorders>
              <w:top w:val="outset" w:sz="6" w:space="0" w:color="auto"/>
              <w:left w:val="outset" w:sz="6" w:space="0" w:color="auto"/>
              <w:bottom w:val="outset" w:sz="6" w:space="0" w:color="auto"/>
              <w:right w:val="outset" w:sz="6" w:space="0" w:color="auto"/>
            </w:tcBorders>
            <w:shd w:val="clear" w:color="auto" w:fill="auto"/>
            <w:hideMark/>
          </w:tcPr>
          <w:p w:rsidR="007F773D" w:rsidRPr="00737DD9" w:rsidRDefault="007F773D" w:rsidP="0001260B">
            <w:pPr>
              <w:spacing w:after="0" w:line="240" w:lineRule="auto"/>
              <w:jc w:val="center"/>
              <w:rPr>
                <w:rFonts w:ascii="Times New Roman" w:eastAsia="Times New Roman" w:hAnsi="Times New Roman" w:cs="Times New Roman"/>
                <w:sz w:val="24"/>
                <w:szCs w:val="24"/>
                <w:lang w:eastAsia="ru-RU"/>
              </w:rPr>
            </w:pPr>
            <w:r w:rsidRPr="00737DD9">
              <w:rPr>
                <w:rFonts w:ascii="Times New Roman" w:eastAsia="Times New Roman" w:hAnsi="Times New Roman" w:cs="Times New Roman"/>
                <w:sz w:val="24"/>
                <w:szCs w:val="24"/>
                <w:lang w:eastAsia="ru-RU"/>
              </w:rPr>
              <w:t>10:00 - 19:00</w:t>
            </w:r>
          </w:p>
        </w:tc>
        <w:tc>
          <w:tcPr>
            <w:tcW w:w="2350" w:type="dxa"/>
            <w:tcBorders>
              <w:top w:val="outset" w:sz="6" w:space="0" w:color="auto"/>
              <w:left w:val="outset" w:sz="6" w:space="0" w:color="auto"/>
              <w:bottom w:val="outset" w:sz="6" w:space="0" w:color="auto"/>
              <w:right w:val="outset" w:sz="6" w:space="0" w:color="auto"/>
            </w:tcBorders>
            <w:shd w:val="clear" w:color="auto" w:fill="auto"/>
          </w:tcPr>
          <w:p w:rsidR="00943C31"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Стартовый городок</w:t>
            </w:r>
          </w:p>
          <w:p w:rsidR="00943C31"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Хабаровск</w:t>
            </w:r>
          </w:p>
          <w:p w:rsidR="007F773D" w:rsidRPr="00737DD9" w:rsidRDefault="00943C31" w:rsidP="00943C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Набережная</w:t>
            </w:r>
          </w:p>
        </w:tc>
      </w:tr>
    </w:tbl>
    <w:p w:rsidR="00705D1B" w:rsidRDefault="00705D1B" w:rsidP="007F773D">
      <w:pPr>
        <w:pStyle w:val="a6"/>
        <w:spacing w:after="0"/>
        <w:ind w:left="284"/>
        <w:rPr>
          <w:rFonts w:ascii="Times New Roman" w:eastAsia="Times New Roman" w:hAnsi="Times New Roman" w:cs="Times New Roman"/>
          <w:b/>
          <w:bCs/>
          <w:sz w:val="28"/>
          <w:szCs w:val="36"/>
          <w:lang w:eastAsia="ru-RU"/>
        </w:rPr>
      </w:pPr>
    </w:p>
    <w:p w:rsidR="00FB31D3" w:rsidRDefault="001F0C57" w:rsidP="00FB31D3">
      <w:pPr>
        <w:pStyle w:val="a6"/>
        <w:numPr>
          <w:ilvl w:val="0"/>
          <w:numId w:val="8"/>
        </w:numPr>
        <w:spacing w:after="0"/>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ОПРЕДЕЛЕНИЕ ПОБЕДИТЕЛЕЙ И НАГРАЖДЕНИЕ</w:t>
      </w:r>
    </w:p>
    <w:p w:rsidR="001F0C57" w:rsidRPr="00BE4586" w:rsidRDefault="001F0C57"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Определение победителей и призеров Мероприятия происходит по факту прихода к финишу, в </w:t>
      </w:r>
      <w:r w:rsidR="00C66AA8" w:rsidRPr="00BE4586">
        <w:rPr>
          <w:rFonts w:ascii="Times New Roman" w:eastAsia="Times New Roman" w:hAnsi="Times New Roman" w:cs="Times New Roman"/>
          <w:bCs/>
          <w:sz w:val="24"/>
          <w:szCs w:val="36"/>
          <w:lang w:eastAsia="ru-RU"/>
        </w:rPr>
        <w:t>соответствии</w:t>
      </w:r>
      <w:r w:rsidRPr="00BE4586">
        <w:rPr>
          <w:rFonts w:ascii="Times New Roman" w:eastAsia="Times New Roman" w:hAnsi="Times New Roman" w:cs="Times New Roman"/>
          <w:bCs/>
          <w:sz w:val="24"/>
          <w:szCs w:val="36"/>
          <w:lang w:eastAsia="ru-RU"/>
        </w:rPr>
        <w:t xml:space="preserve"> с пунктом №165.24 Правил Международной ассоциации легкоатлетических федераций.</w:t>
      </w:r>
    </w:p>
    <w:p w:rsidR="001F0C57" w:rsidRPr="00BE4586" w:rsidRDefault="001F0C57"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Награждение производится с 1 по 3 места у </w:t>
      </w:r>
      <w:r w:rsidR="00C66AA8" w:rsidRPr="00BE4586">
        <w:rPr>
          <w:rFonts w:ascii="Times New Roman" w:eastAsia="Times New Roman" w:hAnsi="Times New Roman" w:cs="Times New Roman"/>
          <w:bCs/>
          <w:sz w:val="24"/>
          <w:szCs w:val="36"/>
          <w:lang w:eastAsia="ru-RU"/>
        </w:rPr>
        <w:t>мужчин</w:t>
      </w:r>
      <w:r w:rsidRPr="00BE4586">
        <w:rPr>
          <w:rFonts w:ascii="Times New Roman" w:eastAsia="Times New Roman" w:hAnsi="Times New Roman" w:cs="Times New Roman"/>
          <w:bCs/>
          <w:sz w:val="24"/>
          <w:szCs w:val="36"/>
          <w:lang w:eastAsia="ru-RU"/>
        </w:rPr>
        <w:t xml:space="preserve"> и женщин. Результат Забега фиксируется </w:t>
      </w:r>
      <w:r w:rsidR="00C83A22">
        <w:rPr>
          <w:rFonts w:ascii="Times New Roman" w:eastAsia="Times New Roman" w:hAnsi="Times New Roman" w:cs="Times New Roman"/>
          <w:bCs/>
          <w:sz w:val="24"/>
          <w:szCs w:val="36"/>
          <w:lang w:eastAsia="ru-RU"/>
        </w:rPr>
        <w:t>для</w:t>
      </w:r>
      <w:r w:rsidRPr="00BE4586">
        <w:rPr>
          <w:rFonts w:ascii="Times New Roman" w:eastAsia="Times New Roman" w:hAnsi="Times New Roman" w:cs="Times New Roman"/>
          <w:bCs/>
          <w:sz w:val="24"/>
          <w:szCs w:val="36"/>
          <w:lang w:eastAsia="ru-RU"/>
        </w:rPr>
        <w:t xml:space="preserve"> </w:t>
      </w:r>
      <w:r w:rsidR="00C078BA">
        <w:rPr>
          <w:rFonts w:ascii="Times New Roman" w:eastAsia="Times New Roman" w:hAnsi="Times New Roman" w:cs="Times New Roman"/>
          <w:bCs/>
          <w:sz w:val="24"/>
          <w:szCs w:val="36"/>
          <w:lang w:eastAsia="ru-RU"/>
        </w:rPr>
        <w:t xml:space="preserve">всех групп </w:t>
      </w:r>
      <w:r w:rsidR="00C078BA" w:rsidRPr="00BE4586">
        <w:rPr>
          <w:rFonts w:ascii="Times New Roman" w:eastAsia="Times New Roman" w:hAnsi="Times New Roman" w:cs="Times New Roman"/>
          <w:bCs/>
          <w:sz w:val="24"/>
          <w:szCs w:val="36"/>
          <w:lang w:eastAsia="ru-RU"/>
        </w:rPr>
        <w:t>участников</w:t>
      </w:r>
      <w:r w:rsidR="00C078BA">
        <w:rPr>
          <w:rFonts w:ascii="Times New Roman" w:eastAsia="Times New Roman" w:hAnsi="Times New Roman" w:cs="Times New Roman"/>
          <w:bCs/>
          <w:sz w:val="24"/>
          <w:szCs w:val="36"/>
          <w:lang w:eastAsia="ru-RU"/>
        </w:rPr>
        <w:t xml:space="preserve"> преодолевших выбранную дистанцию</w:t>
      </w:r>
      <w:r w:rsidRPr="00BE4586">
        <w:rPr>
          <w:rFonts w:ascii="Times New Roman" w:eastAsia="Times New Roman" w:hAnsi="Times New Roman" w:cs="Times New Roman"/>
          <w:bCs/>
          <w:sz w:val="24"/>
          <w:szCs w:val="36"/>
          <w:lang w:eastAsia="ru-RU"/>
        </w:rPr>
        <w:t>.</w:t>
      </w:r>
    </w:p>
    <w:p w:rsidR="001F0C57" w:rsidRPr="00BE4586" w:rsidRDefault="001F0C57" w:rsidP="00FB31D3">
      <w:pPr>
        <w:pStyle w:val="a6"/>
        <w:numPr>
          <w:ilvl w:val="1"/>
          <w:numId w:val="8"/>
        </w:numPr>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lastRenderedPageBreak/>
        <w:t>Победители и призеры п</w:t>
      </w:r>
      <w:r w:rsidR="00515659">
        <w:rPr>
          <w:rFonts w:ascii="Times New Roman" w:eastAsia="Times New Roman" w:hAnsi="Times New Roman" w:cs="Times New Roman"/>
          <w:bCs/>
          <w:sz w:val="24"/>
          <w:szCs w:val="36"/>
          <w:lang w:eastAsia="ru-RU"/>
        </w:rPr>
        <w:t>олучают памятные призы: медаль</w:t>
      </w:r>
      <w:r w:rsidR="004B734A">
        <w:rPr>
          <w:rFonts w:ascii="Times New Roman" w:eastAsia="Times New Roman" w:hAnsi="Times New Roman" w:cs="Times New Roman"/>
          <w:bCs/>
          <w:sz w:val="24"/>
          <w:szCs w:val="36"/>
          <w:lang w:eastAsia="ru-RU"/>
        </w:rPr>
        <w:t>,</w:t>
      </w:r>
      <w:r w:rsidR="004B734A" w:rsidRPr="004B734A">
        <w:rPr>
          <w:rFonts w:ascii="Times New Roman" w:eastAsia="Times New Roman" w:hAnsi="Times New Roman" w:cs="Times New Roman"/>
          <w:bCs/>
          <w:sz w:val="24"/>
          <w:szCs w:val="36"/>
          <w:lang w:eastAsia="ru-RU"/>
        </w:rPr>
        <w:t>к</w:t>
      </w:r>
      <w:r w:rsidR="000677A5">
        <w:rPr>
          <w:rFonts w:ascii="Times New Roman" w:eastAsia="Times New Roman" w:hAnsi="Times New Roman" w:cs="Times New Roman"/>
          <w:bCs/>
          <w:sz w:val="24"/>
          <w:szCs w:val="36"/>
          <w:lang w:eastAsia="ru-RU"/>
        </w:rPr>
        <w:t>убок за 1-3 места для каждой дистанции (2,5, 5 и 10 км).</w:t>
      </w:r>
    </w:p>
    <w:p w:rsidR="001F0C57" w:rsidRDefault="001F0C57" w:rsidP="007176C8">
      <w:pPr>
        <w:pStyle w:val="a6"/>
        <w:numPr>
          <w:ilvl w:val="1"/>
          <w:numId w:val="8"/>
        </w:numPr>
        <w:spacing w:after="0"/>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Организаторы Мероприятия не гарантируют получение личного результата каждым участником.</w:t>
      </w:r>
    </w:p>
    <w:p w:rsidR="00BE4586" w:rsidRPr="00BE4586" w:rsidRDefault="00BE4586" w:rsidP="007176C8">
      <w:pPr>
        <w:spacing w:after="0"/>
        <w:rPr>
          <w:rFonts w:ascii="Times New Roman" w:eastAsia="Times New Roman" w:hAnsi="Times New Roman" w:cs="Times New Roman"/>
          <w:bCs/>
          <w:sz w:val="24"/>
          <w:szCs w:val="36"/>
          <w:lang w:eastAsia="ru-RU"/>
        </w:rPr>
      </w:pPr>
    </w:p>
    <w:p w:rsidR="00FB31D3" w:rsidRDefault="001F0C57" w:rsidP="00FB31D3">
      <w:pPr>
        <w:pStyle w:val="a6"/>
        <w:numPr>
          <w:ilvl w:val="0"/>
          <w:numId w:val="8"/>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ДИСКВАЛИФИКАЦИЯ</w:t>
      </w:r>
    </w:p>
    <w:p w:rsidR="001F0C57" w:rsidRPr="00BE4586" w:rsidRDefault="001F0C57" w:rsidP="00746826">
      <w:pPr>
        <w:pStyle w:val="a6"/>
        <w:numPr>
          <w:ilvl w:val="1"/>
          <w:numId w:val="8"/>
        </w:numPr>
        <w:spacing w:after="0"/>
        <w:ind w:left="284"/>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Организаторы оставляют за собой право дисквалифицировать участника за неспортивное поведение или нарушение правил соревнований.</w:t>
      </w:r>
    </w:p>
    <w:p w:rsidR="001F0C57" w:rsidRDefault="001F0C57" w:rsidP="00BE4586">
      <w:pPr>
        <w:pStyle w:val="a6"/>
        <w:numPr>
          <w:ilvl w:val="0"/>
          <w:numId w:val="8"/>
        </w:numPr>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ИНФОРМАЦИОННЫЕ ИСТОЧНИКИ</w:t>
      </w:r>
    </w:p>
    <w:p w:rsidR="001F0C57" w:rsidRPr="00BE4586" w:rsidRDefault="001F0C57" w:rsidP="00746826">
      <w:pPr>
        <w:pStyle w:val="a6"/>
        <w:numPr>
          <w:ilvl w:val="1"/>
          <w:numId w:val="8"/>
        </w:numPr>
        <w:ind w:left="426"/>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 xml:space="preserve">Подробная информация о Мероприятии размещена на официальной странице в социальных сетях </w:t>
      </w:r>
      <w:r w:rsidR="00D52593">
        <w:rPr>
          <w:rFonts w:ascii="Times New Roman" w:eastAsia="Times New Roman" w:hAnsi="Times New Roman" w:cs="Times New Roman"/>
          <w:bCs/>
          <w:sz w:val="24"/>
          <w:szCs w:val="36"/>
          <w:lang w:val="en-US" w:eastAsia="ru-RU"/>
        </w:rPr>
        <w:t>www</w:t>
      </w:r>
      <w:r w:rsidRPr="00BE4586">
        <w:rPr>
          <w:rFonts w:ascii="Times New Roman" w:eastAsia="Times New Roman" w:hAnsi="Times New Roman" w:cs="Times New Roman"/>
          <w:bCs/>
          <w:sz w:val="24"/>
          <w:szCs w:val="36"/>
          <w:lang w:eastAsia="ru-RU"/>
        </w:rPr>
        <w:t>.</w:t>
      </w:r>
      <w:r w:rsidR="00D52593">
        <w:rPr>
          <w:rFonts w:ascii="Times New Roman" w:eastAsia="Times New Roman" w:hAnsi="Times New Roman" w:cs="Times New Roman"/>
          <w:bCs/>
          <w:sz w:val="24"/>
          <w:szCs w:val="36"/>
          <w:lang w:val="en-US" w:eastAsia="ru-RU"/>
        </w:rPr>
        <w:t>instagram</w:t>
      </w:r>
      <w:r w:rsidR="00D52593" w:rsidRPr="00D52593">
        <w:rPr>
          <w:rFonts w:ascii="Times New Roman" w:eastAsia="Times New Roman" w:hAnsi="Times New Roman" w:cs="Times New Roman"/>
          <w:bCs/>
          <w:sz w:val="24"/>
          <w:szCs w:val="36"/>
          <w:lang w:eastAsia="ru-RU"/>
        </w:rPr>
        <w:t>.</w:t>
      </w:r>
      <w:r w:rsidR="00D52593">
        <w:rPr>
          <w:rFonts w:ascii="Times New Roman" w:eastAsia="Times New Roman" w:hAnsi="Times New Roman" w:cs="Times New Roman"/>
          <w:bCs/>
          <w:sz w:val="24"/>
          <w:szCs w:val="36"/>
          <w:lang w:val="en-US" w:eastAsia="ru-RU"/>
        </w:rPr>
        <w:t>com</w:t>
      </w:r>
      <w:r w:rsidR="00D52593" w:rsidRPr="00D52593">
        <w:rPr>
          <w:rFonts w:ascii="Times New Roman" w:eastAsia="Times New Roman" w:hAnsi="Times New Roman" w:cs="Times New Roman"/>
          <w:bCs/>
          <w:sz w:val="24"/>
          <w:szCs w:val="36"/>
          <w:lang w:eastAsia="ru-RU"/>
        </w:rPr>
        <w:t>/</w:t>
      </w:r>
      <w:r w:rsidR="00D52593">
        <w:rPr>
          <w:rFonts w:ascii="Times New Roman" w:eastAsia="Times New Roman" w:hAnsi="Times New Roman" w:cs="Times New Roman"/>
          <w:bCs/>
          <w:sz w:val="24"/>
          <w:szCs w:val="36"/>
          <w:lang w:val="en-US" w:eastAsia="ru-RU"/>
        </w:rPr>
        <w:t>run</w:t>
      </w:r>
      <w:r w:rsidR="00D52593" w:rsidRPr="00D52593">
        <w:rPr>
          <w:rFonts w:ascii="Times New Roman" w:eastAsia="Times New Roman" w:hAnsi="Times New Roman" w:cs="Times New Roman"/>
          <w:bCs/>
          <w:sz w:val="24"/>
          <w:szCs w:val="36"/>
          <w:lang w:eastAsia="ru-RU"/>
        </w:rPr>
        <w:t>_</w:t>
      </w:r>
      <w:r w:rsidR="00D52593">
        <w:rPr>
          <w:rFonts w:ascii="Times New Roman" w:eastAsia="Times New Roman" w:hAnsi="Times New Roman" w:cs="Times New Roman"/>
          <w:bCs/>
          <w:sz w:val="24"/>
          <w:szCs w:val="36"/>
          <w:lang w:val="en-US" w:eastAsia="ru-RU"/>
        </w:rPr>
        <w:t>khv</w:t>
      </w:r>
      <w:r w:rsidR="00D52593" w:rsidRPr="00D52593">
        <w:rPr>
          <w:rFonts w:ascii="Times New Roman" w:eastAsia="Times New Roman" w:hAnsi="Times New Roman" w:cs="Times New Roman"/>
          <w:bCs/>
          <w:sz w:val="24"/>
          <w:szCs w:val="36"/>
          <w:lang w:eastAsia="ru-RU"/>
        </w:rPr>
        <w:t>_</w:t>
      </w:r>
      <w:r w:rsidR="00D52593">
        <w:rPr>
          <w:rFonts w:ascii="Times New Roman" w:eastAsia="Times New Roman" w:hAnsi="Times New Roman" w:cs="Times New Roman"/>
          <w:bCs/>
          <w:sz w:val="24"/>
          <w:szCs w:val="36"/>
          <w:lang w:val="en-US" w:eastAsia="ru-RU"/>
        </w:rPr>
        <w:t>run</w:t>
      </w:r>
    </w:p>
    <w:p w:rsidR="001F0C57" w:rsidRPr="00BE4586" w:rsidRDefault="001F0C57" w:rsidP="00072C0F">
      <w:pPr>
        <w:pStyle w:val="a6"/>
        <w:numPr>
          <w:ilvl w:val="1"/>
          <w:numId w:val="8"/>
        </w:numPr>
        <w:spacing w:after="0"/>
        <w:ind w:left="426"/>
        <w:jc w:val="both"/>
        <w:rPr>
          <w:rFonts w:ascii="Times New Roman" w:eastAsia="Times New Roman" w:hAnsi="Times New Roman" w:cs="Times New Roman"/>
          <w:bCs/>
          <w:sz w:val="24"/>
          <w:szCs w:val="36"/>
          <w:lang w:eastAsia="ru-RU"/>
        </w:rPr>
      </w:pPr>
      <w:r w:rsidRPr="00BE4586">
        <w:rPr>
          <w:rFonts w:ascii="Times New Roman" w:eastAsia="Times New Roman" w:hAnsi="Times New Roman" w:cs="Times New Roman"/>
          <w:bCs/>
          <w:sz w:val="24"/>
          <w:szCs w:val="36"/>
          <w:lang w:eastAsia="ru-RU"/>
        </w:rPr>
        <w:t>За информацию на других информационных ресурсах Организатор Мероприятия ответственности не несет.</w:t>
      </w:r>
    </w:p>
    <w:p w:rsidR="00757BC2" w:rsidRPr="00FE66A7" w:rsidRDefault="00757BC2" w:rsidP="00746826">
      <w:pPr>
        <w:spacing w:after="0"/>
        <w:rPr>
          <w:rFonts w:ascii="Times New Roman" w:eastAsia="Times New Roman" w:hAnsi="Times New Roman" w:cs="Times New Roman"/>
          <w:bCs/>
          <w:sz w:val="28"/>
          <w:szCs w:val="36"/>
          <w:lang w:eastAsia="ru-RU"/>
        </w:rPr>
      </w:pPr>
    </w:p>
    <w:p w:rsidR="001F0C57" w:rsidRDefault="001F0C57" w:rsidP="00746826">
      <w:pPr>
        <w:pStyle w:val="a6"/>
        <w:numPr>
          <w:ilvl w:val="0"/>
          <w:numId w:val="8"/>
        </w:numPr>
        <w:spacing w:after="0"/>
        <w:jc w:val="center"/>
        <w:rPr>
          <w:rFonts w:ascii="Times New Roman" w:eastAsia="Times New Roman" w:hAnsi="Times New Roman" w:cs="Times New Roman"/>
          <w:b/>
          <w:bCs/>
          <w:sz w:val="28"/>
          <w:szCs w:val="36"/>
          <w:lang w:eastAsia="ru-RU"/>
        </w:rPr>
      </w:pPr>
      <w:r w:rsidRPr="00BE4586">
        <w:rPr>
          <w:rFonts w:ascii="Times New Roman" w:eastAsia="Times New Roman" w:hAnsi="Times New Roman" w:cs="Times New Roman"/>
          <w:b/>
          <w:bCs/>
          <w:sz w:val="28"/>
          <w:szCs w:val="36"/>
          <w:lang w:eastAsia="ru-RU"/>
        </w:rPr>
        <w:t>БЕЗОПАСНОСТЬ И МЕДИЦИНСКОЕ ОБЕСПЕЧЕНИЕ</w:t>
      </w:r>
    </w:p>
    <w:p w:rsidR="00746826" w:rsidRPr="000677A5" w:rsidRDefault="001F0C57" w:rsidP="00366C38">
      <w:pPr>
        <w:pStyle w:val="a6"/>
        <w:numPr>
          <w:ilvl w:val="1"/>
          <w:numId w:val="8"/>
        </w:numPr>
        <w:spacing w:after="0"/>
        <w:ind w:left="426"/>
        <w:jc w:val="both"/>
        <w:rPr>
          <w:rFonts w:ascii="Times New Roman" w:eastAsia="Times New Roman" w:hAnsi="Times New Roman" w:cs="Times New Roman"/>
          <w:bCs/>
          <w:sz w:val="28"/>
          <w:szCs w:val="36"/>
          <w:lang w:eastAsia="ru-RU"/>
        </w:rPr>
      </w:pPr>
      <w:r w:rsidRPr="000677A5">
        <w:rPr>
          <w:rFonts w:ascii="Times New Roman" w:eastAsia="Times New Roman" w:hAnsi="Times New Roman" w:cs="Times New Roman"/>
          <w:bCs/>
          <w:sz w:val="24"/>
          <w:szCs w:val="36"/>
          <w:lang w:eastAsia="ru-RU"/>
        </w:rPr>
        <w:t>Бригад</w:t>
      </w:r>
      <w:r w:rsidR="000677A5" w:rsidRPr="000677A5">
        <w:rPr>
          <w:rFonts w:ascii="Times New Roman" w:eastAsia="Times New Roman" w:hAnsi="Times New Roman" w:cs="Times New Roman"/>
          <w:bCs/>
          <w:sz w:val="24"/>
          <w:szCs w:val="36"/>
          <w:lang w:eastAsia="ru-RU"/>
        </w:rPr>
        <w:t>а</w:t>
      </w:r>
      <w:r w:rsidRPr="000677A5">
        <w:rPr>
          <w:rFonts w:ascii="Times New Roman" w:eastAsia="Times New Roman" w:hAnsi="Times New Roman" w:cs="Times New Roman"/>
          <w:bCs/>
          <w:sz w:val="24"/>
          <w:szCs w:val="36"/>
          <w:lang w:eastAsia="ru-RU"/>
        </w:rPr>
        <w:t xml:space="preserve"> скорой помощи обеспечивает</w:t>
      </w:r>
      <w:r w:rsidR="000677A5" w:rsidRPr="000677A5">
        <w:rPr>
          <w:rFonts w:ascii="Times New Roman" w:eastAsia="Times New Roman" w:hAnsi="Times New Roman" w:cs="Times New Roman"/>
          <w:bCs/>
          <w:sz w:val="24"/>
          <w:szCs w:val="36"/>
          <w:lang w:eastAsia="ru-RU"/>
        </w:rPr>
        <w:t>ся</w:t>
      </w:r>
      <w:r w:rsidRPr="000677A5">
        <w:rPr>
          <w:rFonts w:ascii="Times New Roman" w:eastAsia="Times New Roman" w:hAnsi="Times New Roman" w:cs="Times New Roman"/>
          <w:bCs/>
          <w:sz w:val="24"/>
          <w:szCs w:val="36"/>
          <w:lang w:eastAsia="ru-RU"/>
        </w:rPr>
        <w:t xml:space="preserve"> ХКФСОО СК «Атлетика».</w:t>
      </w:r>
    </w:p>
    <w:p w:rsidR="00366C38" w:rsidRDefault="00366C38" w:rsidP="00366C38">
      <w:pPr>
        <w:spacing w:after="0"/>
        <w:jc w:val="both"/>
        <w:rPr>
          <w:rFonts w:ascii="Times New Roman" w:eastAsia="Times New Roman" w:hAnsi="Times New Roman" w:cs="Times New Roman"/>
          <w:bCs/>
          <w:sz w:val="28"/>
          <w:szCs w:val="36"/>
          <w:highlight w:val="yellow"/>
          <w:lang w:eastAsia="ru-RU"/>
        </w:rPr>
      </w:pPr>
    </w:p>
    <w:p w:rsidR="001F0C57" w:rsidRDefault="001F0C57" w:rsidP="00746826">
      <w:pPr>
        <w:pStyle w:val="a6"/>
        <w:numPr>
          <w:ilvl w:val="0"/>
          <w:numId w:val="8"/>
        </w:numPr>
        <w:spacing w:after="0"/>
        <w:jc w:val="center"/>
        <w:rPr>
          <w:rFonts w:ascii="Times New Roman" w:eastAsia="Times New Roman" w:hAnsi="Times New Roman" w:cs="Times New Roman"/>
          <w:b/>
          <w:bCs/>
          <w:sz w:val="28"/>
          <w:szCs w:val="36"/>
          <w:lang w:eastAsia="ru-RU"/>
        </w:rPr>
      </w:pPr>
      <w:r w:rsidRPr="00EF0D46">
        <w:rPr>
          <w:rFonts w:ascii="Times New Roman" w:eastAsia="Times New Roman" w:hAnsi="Times New Roman" w:cs="Times New Roman"/>
          <w:b/>
          <w:bCs/>
          <w:sz w:val="28"/>
          <w:szCs w:val="36"/>
          <w:lang w:eastAsia="ru-RU"/>
        </w:rPr>
        <w:t>ПРОТЕСТЫ И ПРЕТЕНЗИИ</w:t>
      </w:r>
    </w:p>
    <w:p w:rsidR="001F0C57" w:rsidRPr="00EF0D46" w:rsidRDefault="001F0C57"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Участник вправе подать протест или претензию, которые рассматриваются судейской коллегией.</w:t>
      </w:r>
    </w:p>
    <w:p w:rsidR="001F0C57" w:rsidRPr="00EF0D46" w:rsidRDefault="001F0C57" w:rsidP="00746826">
      <w:pPr>
        <w:pStyle w:val="a6"/>
        <w:numPr>
          <w:ilvl w:val="2"/>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К протестам и претензиям могут относиться:</w:t>
      </w:r>
    </w:p>
    <w:p w:rsidR="001F0C57" w:rsidRPr="00EF0D46" w:rsidRDefault="001F0C5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протесты и претензии, влияющие на распределение призовых мест;</w:t>
      </w:r>
    </w:p>
    <w:p w:rsidR="001F0C57" w:rsidRPr="00EF0D46" w:rsidRDefault="001F0C5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протесты и претензии, касающиеся дисквалификации участника за неспортивное поведение.</w:t>
      </w:r>
    </w:p>
    <w:p w:rsidR="001F0C57" w:rsidRPr="00EF0D46" w:rsidRDefault="00FE66A7" w:rsidP="00746826">
      <w:pPr>
        <w:pStyle w:val="a6"/>
        <w:numPr>
          <w:ilvl w:val="2"/>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Остальные претензии могут быть проигнорированы комиссией в силу их незначительности (сюда относятся опечатки, некорректные анкетные данные и другое).</w:t>
      </w:r>
    </w:p>
    <w:p w:rsidR="00FE66A7" w:rsidRPr="00EF0D46" w:rsidRDefault="00FE66A7"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При подаче претензии необходимо указать следующие данные:</w:t>
      </w:r>
    </w:p>
    <w:p w:rsidR="00FE66A7" w:rsidRPr="00EF0D46" w:rsidRDefault="00FE66A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фамилия и имя (анонимные претензии не рассматриваются);</w:t>
      </w:r>
    </w:p>
    <w:p w:rsidR="00FE66A7" w:rsidRPr="00EF0D46" w:rsidRDefault="00FE66A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суть претензии;</w:t>
      </w:r>
    </w:p>
    <w:p w:rsidR="00FE66A7" w:rsidRPr="00EF0D46" w:rsidRDefault="00FE66A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материалы, доказывающие ошибку (фото, видео материалы). Данные индивидуальных измерителей времени к рассмотрению не принимаются.</w:t>
      </w:r>
    </w:p>
    <w:p w:rsidR="00FE66A7" w:rsidRPr="00EF0D46" w:rsidRDefault="00FE66A7"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Претензии принимаются только от участников Забега или от третьих лиц, являющихся официальными представителями участников.</w:t>
      </w:r>
    </w:p>
    <w:p w:rsidR="00FE66A7" w:rsidRPr="00EF0D46" w:rsidRDefault="00FE66A7"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Сроки подачи протестов и претензий, а также способ их подачи:</w:t>
      </w:r>
    </w:p>
    <w:p w:rsidR="00FE66A7" w:rsidRDefault="00FE66A7" w:rsidP="00746826">
      <w:pPr>
        <w:pStyle w:val="a6"/>
        <w:numPr>
          <w:ilvl w:val="2"/>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Протесты и претензии, влияющие на распределение призовых мест,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организаторами.</w:t>
      </w:r>
    </w:p>
    <w:p w:rsidR="00EF0D46" w:rsidRPr="00EF0D46" w:rsidRDefault="00EF0D46" w:rsidP="00746826">
      <w:pPr>
        <w:spacing w:after="0"/>
        <w:rPr>
          <w:rFonts w:ascii="Times New Roman" w:eastAsia="Times New Roman" w:hAnsi="Times New Roman" w:cs="Times New Roman"/>
          <w:bCs/>
          <w:sz w:val="24"/>
          <w:szCs w:val="36"/>
          <w:lang w:eastAsia="ru-RU"/>
        </w:rPr>
      </w:pPr>
    </w:p>
    <w:p w:rsidR="00FE66A7" w:rsidRDefault="00FE66A7" w:rsidP="00746826">
      <w:pPr>
        <w:pStyle w:val="a6"/>
        <w:numPr>
          <w:ilvl w:val="0"/>
          <w:numId w:val="8"/>
        </w:numPr>
        <w:spacing w:after="0"/>
        <w:jc w:val="center"/>
        <w:rPr>
          <w:rFonts w:ascii="Times New Roman" w:eastAsia="Times New Roman" w:hAnsi="Times New Roman" w:cs="Times New Roman"/>
          <w:b/>
          <w:bCs/>
          <w:sz w:val="28"/>
          <w:szCs w:val="36"/>
          <w:lang w:eastAsia="ru-RU"/>
        </w:rPr>
      </w:pPr>
      <w:r w:rsidRPr="00EF0D46">
        <w:rPr>
          <w:rFonts w:ascii="Times New Roman" w:eastAsia="Times New Roman" w:hAnsi="Times New Roman" w:cs="Times New Roman"/>
          <w:b/>
          <w:bCs/>
          <w:sz w:val="28"/>
          <w:szCs w:val="36"/>
          <w:lang w:eastAsia="ru-RU"/>
        </w:rPr>
        <w:t>ПРОЧЕЕ</w:t>
      </w:r>
    </w:p>
    <w:p w:rsidR="00FE66A7" w:rsidRPr="00EF0D46" w:rsidRDefault="00FE66A7"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Совершая действия, направленные на участие в Мероприятии (в соответствии со ст. 4 Положения), участник подтверждает свое согласие с настоящим Положением и его условий.</w:t>
      </w:r>
    </w:p>
    <w:p w:rsidR="006D2DD2" w:rsidRPr="00EF0D46" w:rsidRDefault="00FE66A7"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 xml:space="preserve">Принимая участие в Мероприятии, участник подтверждает свое согласие с настоящим Положением и подтверждает достоверность предоставленных им персональных </w:t>
      </w:r>
      <w:r w:rsidRPr="00EF0D46">
        <w:rPr>
          <w:rFonts w:ascii="Times New Roman" w:eastAsia="Times New Roman" w:hAnsi="Times New Roman" w:cs="Times New Roman"/>
          <w:bCs/>
          <w:sz w:val="24"/>
          <w:szCs w:val="36"/>
          <w:lang w:eastAsia="ru-RU"/>
        </w:rPr>
        <w:lastRenderedPageBreak/>
        <w:t>данных, а также руководствуясь ст. 9 Федерального закона от 27 июля 2006 года №152-ФЗ «О персональных данных», выражает свое согласие ХКФСОО СК «Атлетика» на автоматическую и неавтоматическую обработку персональных данных Участника, предоставленные в момент регистрации участника (включая, но, не ограничиваясь: фамилия, имя, отчество, контактные данные (номера телефонов, адреса электронной почты), сведения о несовершеннолетним/их ребенке/детях, а именно: фамилия, имя, отчество, возраст пол</w:t>
      </w:r>
      <w:r w:rsidR="006D2DD2" w:rsidRPr="00EF0D46">
        <w:rPr>
          <w:rFonts w:ascii="Times New Roman" w:eastAsia="Times New Roman" w:hAnsi="Times New Roman" w:cs="Times New Roman"/>
          <w:bCs/>
          <w:sz w:val="24"/>
          <w:szCs w:val="36"/>
          <w:lang w:eastAsia="ru-RU"/>
        </w:rPr>
        <w:t>), степень родства (родителей, усыновитель, опекун, попечитель, представитель по доверенности) в целях принятия Участником участия в Мероприятии, а также для исполнения ХКФСОО СК «Атлетика» условия настоящего Положения, с совершение следующих действий: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6D2DD2" w:rsidRPr="00EF0D46" w:rsidRDefault="006D2DD2"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Документы, предусматривающие подтверждение степени родства должны быть представлены организаторам при получении стартового пакета для участия в Мероприятии. К документам следует относить:</w:t>
      </w:r>
    </w:p>
    <w:p w:rsidR="006D2DD2" w:rsidRPr="00EF0D46" w:rsidRDefault="006D2DD2"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При степени родства – родитель: паспорт родителя, свидетельство о рождении ребенка/детей.</w:t>
      </w:r>
    </w:p>
    <w:p w:rsidR="006D2DD2" w:rsidRPr="00EF0D46" w:rsidRDefault="006D2DD2"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 xml:space="preserve">При степени родства – усыновитель/опекун: документ (удостоверение) о назначении лица опекуном, попечителем, приемным родителем. </w:t>
      </w:r>
    </w:p>
    <w:p w:rsidR="006D2DD2" w:rsidRPr="00EF0D46" w:rsidRDefault="006D2DD2"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Представитель по доверенности: заявление от родителей на сопровождение ребенка (детей).</w:t>
      </w:r>
    </w:p>
    <w:p w:rsidR="006D2DD2" w:rsidRPr="00EF0D46" w:rsidRDefault="006D2DD2" w:rsidP="00746826">
      <w:pPr>
        <w:pStyle w:val="a6"/>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Доверенность должна быть нотариально заверена, где прописывается: кто доверяет (указываются паспортные данные родителей, усыновителей или опекуна), кого доверяют (приводится серия и номер свидетельства о рождении, место выдачи), кому доверяют (документальная информация об учителе, руководителе группы, родной бабушке и др.) и на какой срок.</w:t>
      </w:r>
    </w:p>
    <w:p w:rsidR="006D2DD2" w:rsidRPr="00EF0D46" w:rsidRDefault="006D2DD2"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 xml:space="preserve">Срок действия согласия наступает с момента регистрации в Мероприятии </w:t>
      </w:r>
      <w:r w:rsidRPr="004D252F">
        <w:rPr>
          <w:rFonts w:ascii="Times New Roman" w:eastAsia="Times New Roman" w:hAnsi="Times New Roman" w:cs="Times New Roman"/>
          <w:bCs/>
          <w:sz w:val="24"/>
          <w:szCs w:val="36"/>
          <w:lang w:eastAsia="ru-RU"/>
        </w:rPr>
        <w:t>и до 15 июля 2018 года включительно.</w:t>
      </w:r>
    </w:p>
    <w:p w:rsidR="006D2DD2" w:rsidRPr="00EF0D46" w:rsidRDefault="006D2DD2" w:rsidP="00746826">
      <w:pPr>
        <w:pStyle w:val="a6"/>
        <w:numPr>
          <w:ilvl w:val="1"/>
          <w:numId w:val="8"/>
        </w:numPr>
        <w:ind w:left="426"/>
        <w:jc w:val="both"/>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 xml:space="preserve">Согласие на обработку персональных данных, а также согласие с настоящим Положением, может быть отозвано путем подачи письменного заявления на почту </w:t>
      </w:r>
      <w:hyperlink r:id="rId9" w:history="1">
        <w:r w:rsidR="00A234C9" w:rsidRPr="00650CB8">
          <w:rPr>
            <w:rStyle w:val="a4"/>
            <w:rFonts w:ascii="Times New Roman" w:eastAsia="Times New Roman" w:hAnsi="Times New Roman" w:cs="Times New Roman"/>
            <w:bCs/>
            <w:sz w:val="24"/>
            <w:szCs w:val="36"/>
            <w:lang w:val="en-US" w:eastAsia="ru-RU"/>
          </w:rPr>
          <w:t>atletikakhv</w:t>
        </w:r>
        <w:r w:rsidR="00A234C9" w:rsidRPr="003E2BAE">
          <w:rPr>
            <w:rStyle w:val="a4"/>
            <w:rFonts w:ascii="Times New Roman" w:eastAsia="Times New Roman" w:hAnsi="Times New Roman" w:cs="Times New Roman"/>
            <w:bCs/>
            <w:sz w:val="24"/>
            <w:szCs w:val="36"/>
            <w:lang w:eastAsia="ru-RU"/>
          </w:rPr>
          <w:t>@</w:t>
        </w:r>
        <w:r w:rsidR="00A234C9" w:rsidRPr="00650CB8">
          <w:rPr>
            <w:rStyle w:val="a4"/>
            <w:rFonts w:ascii="Times New Roman" w:eastAsia="Times New Roman" w:hAnsi="Times New Roman" w:cs="Times New Roman"/>
            <w:bCs/>
            <w:sz w:val="24"/>
            <w:szCs w:val="36"/>
            <w:lang w:val="en-US" w:eastAsia="ru-RU"/>
          </w:rPr>
          <w:t>yandex</w:t>
        </w:r>
        <w:r w:rsidR="00A234C9" w:rsidRPr="003E2BAE">
          <w:rPr>
            <w:rStyle w:val="a4"/>
            <w:rFonts w:ascii="Times New Roman" w:eastAsia="Times New Roman" w:hAnsi="Times New Roman" w:cs="Times New Roman"/>
            <w:bCs/>
            <w:sz w:val="24"/>
            <w:szCs w:val="36"/>
            <w:lang w:eastAsia="ru-RU"/>
          </w:rPr>
          <w:t>.</w:t>
        </w:r>
        <w:r w:rsidR="00A234C9" w:rsidRPr="00650CB8">
          <w:rPr>
            <w:rStyle w:val="a4"/>
            <w:rFonts w:ascii="Times New Roman" w:eastAsia="Times New Roman" w:hAnsi="Times New Roman" w:cs="Times New Roman"/>
            <w:bCs/>
            <w:sz w:val="24"/>
            <w:szCs w:val="36"/>
            <w:lang w:val="en-US" w:eastAsia="ru-RU"/>
          </w:rPr>
          <w:t>ru</w:t>
        </w:r>
      </w:hyperlink>
      <w:r w:rsidR="00A234C9">
        <w:rPr>
          <w:rFonts w:ascii="Times New Roman" w:eastAsia="Times New Roman" w:hAnsi="Times New Roman" w:cs="Times New Roman"/>
          <w:bCs/>
          <w:sz w:val="24"/>
          <w:szCs w:val="36"/>
          <w:lang w:eastAsia="ru-RU"/>
        </w:rPr>
        <w:t xml:space="preserve"> . </w:t>
      </w:r>
      <w:r w:rsidRPr="00EF0D46">
        <w:rPr>
          <w:rFonts w:ascii="Times New Roman" w:eastAsia="Times New Roman" w:hAnsi="Times New Roman" w:cs="Times New Roman"/>
          <w:bCs/>
          <w:sz w:val="24"/>
          <w:szCs w:val="36"/>
          <w:lang w:eastAsia="ru-RU"/>
        </w:rPr>
        <w:t>Участник уведомлен, что в случае отзыва согласия, он не может принять участие в Мероприятии.</w:t>
      </w:r>
    </w:p>
    <w:p w:rsidR="006D2DD2" w:rsidRPr="00EF0D46" w:rsidRDefault="006D2DD2" w:rsidP="006D2DD2">
      <w:pPr>
        <w:rPr>
          <w:rFonts w:ascii="Times New Roman" w:eastAsia="Times New Roman" w:hAnsi="Times New Roman" w:cs="Times New Roman"/>
          <w:bCs/>
          <w:sz w:val="24"/>
          <w:szCs w:val="36"/>
          <w:lang w:eastAsia="ru-RU"/>
        </w:rPr>
      </w:pPr>
      <w:r w:rsidRPr="00EF0D46">
        <w:rPr>
          <w:rFonts w:ascii="Times New Roman" w:eastAsia="Times New Roman" w:hAnsi="Times New Roman" w:cs="Times New Roman"/>
          <w:bCs/>
          <w:sz w:val="24"/>
          <w:szCs w:val="36"/>
          <w:lang w:eastAsia="ru-RU"/>
        </w:rPr>
        <w:t>Настоящее Положение является официальным приглашением-вызовом для участия в забеге.</w:t>
      </w:r>
    </w:p>
    <w:p w:rsidR="00FE66A7" w:rsidRPr="00FE66A7" w:rsidRDefault="00FE66A7" w:rsidP="00FE66A7">
      <w:pPr>
        <w:pStyle w:val="a6"/>
        <w:ind w:left="1440"/>
        <w:rPr>
          <w:rFonts w:ascii="Times New Roman" w:eastAsia="Times New Roman" w:hAnsi="Times New Roman" w:cs="Times New Roman"/>
          <w:bCs/>
          <w:sz w:val="28"/>
          <w:szCs w:val="36"/>
          <w:lang w:eastAsia="ru-RU"/>
        </w:rPr>
      </w:pPr>
    </w:p>
    <w:p w:rsidR="002E1A3B" w:rsidRPr="003E2BAE" w:rsidRDefault="002E1A3B" w:rsidP="002E1A3B">
      <w:pPr>
        <w:rPr>
          <w:rFonts w:ascii="Times New Roman" w:eastAsia="Times New Roman" w:hAnsi="Times New Roman" w:cs="Times New Roman"/>
          <w:bCs/>
          <w:sz w:val="28"/>
          <w:szCs w:val="36"/>
          <w:lang w:eastAsia="ru-RU"/>
        </w:rPr>
      </w:pPr>
    </w:p>
    <w:sectPr w:rsidR="002E1A3B" w:rsidRPr="003E2BAE" w:rsidSect="00F83621">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56" w:rsidRDefault="00542356" w:rsidP="00F83621">
      <w:pPr>
        <w:spacing w:after="0" w:line="240" w:lineRule="auto"/>
      </w:pPr>
      <w:r>
        <w:separator/>
      </w:r>
    </w:p>
  </w:endnote>
  <w:endnote w:type="continuationSeparator" w:id="0">
    <w:p w:rsidR="00542356" w:rsidRDefault="00542356" w:rsidP="00F83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56" w:rsidRDefault="00542356" w:rsidP="00F83621">
      <w:pPr>
        <w:spacing w:after="0" w:line="240" w:lineRule="auto"/>
      </w:pPr>
      <w:r>
        <w:separator/>
      </w:r>
    </w:p>
  </w:footnote>
  <w:footnote w:type="continuationSeparator" w:id="0">
    <w:p w:rsidR="00542356" w:rsidRDefault="00542356" w:rsidP="00F83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CC5"/>
    <w:multiLevelType w:val="multilevel"/>
    <w:tmpl w:val="C34CB2BC"/>
    <w:lvl w:ilvl="0">
      <w:start w:val="1"/>
      <w:numFmt w:val="upperRoman"/>
      <w:lvlText w:val="%1."/>
      <w:lvlJc w:val="left"/>
      <w:pPr>
        <w:ind w:left="1080" w:hanging="360"/>
      </w:pPr>
      <w:rPr>
        <w:rFonts w:hint="default"/>
      </w:rPr>
    </w:lvl>
    <w:lvl w:ilvl="1">
      <w:start w:val="1"/>
      <w:numFmt w:val="decimal"/>
      <w:isLgl/>
      <w:lvlText w:val="%1.%2."/>
      <w:lvlJc w:val="left"/>
      <w:pPr>
        <w:ind w:left="1440" w:hanging="72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D5B6DBE"/>
    <w:multiLevelType w:val="multilevel"/>
    <w:tmpl w:val="BD668E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DEA45B0"/>
    <w:multiLevelType w:val="multilevel"/>
    <w:tmpl w:val="81DA17FA"/>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21F3D"/>
    <w:multiLevelType w:val="multilevel"/>
    <w:tmpl w:val="BD668E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0EF349B"/>
    <w:multiLevelType w:val="multilevel"/>
    <w:tmpl w:val="AABC8B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D6534F2"/>
    <w:multiLevelType w:val="hybridMultilevel"/>
    <w:tmpl w:val="A6EE6BC4"/>
    <w:lvl w:ilvl="0" w:tplc="42CE6CA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A01736F"/>
    <w:multiLevelType w:val="multilevel"/>
    <w:tmpl w:val="BD668E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CD4554C"/>
    <w:multiLevelType w:val="hybridMultilevel"/>
    <w:tmpl w:val="C6F6653E"/>
    <w:lvl w:ilvl="0" w:tplc="1CA06E42">
      <w:start w:val="1"/>
      <w:numFmt w:val="upperRoman"/>
      <w:lvlText w:val="%1."/>
      <w:lvlJc w:val="left"/>
      <w:pPr>
        <w:ind w:left="1800" w:hanging="720"/>
      </w:pPr>
      <w:rPr>
        <w:rFonts w:hint="default"/>
      </w:rPr>
    </w:lvl>
    <w:lvl w:ilvl="1" w:tplc="0419000F">
      <w:start w:val="1"/>
      <w:numFmt w:val="decimal"/>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4"/>
  </w:num>
  <w:num w:numId="4">
    <w:abstractNumId w:val="3"/>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172E9"/>
    <w:rsid w:val="00052508"/>
    <w:rsid w:val="000677A5"/>
    <w:rsid w:val="00072C0F"/>
    <w:rsid w:val="00076513"/>
    <w:rsid w:val="0009107B"/>
    <w:rsid w:val="000C15D7"/>
    <w:rsid w:val="00193962"/>
    <w:rsid w:val="001F0C57"/>
    <w:rsid w:val="002172E9"/>
    <w:rsid w:val="00280FEA"/>
    <w:rsid w:val="00294A9D"/>
    <w:rsid w:val="002E1A3B"/>
    <w:rsid w:val="003116AC"/>
    <w:rsid w:val="00334884"/>
    <w:rsid w:val="00366C38"/>
    <w:rsid w:val="00381360"/>
    <w:rsid w:val="003B0ECF"/>
    <w:rsid w:val="003E2BAE"/>
    <w:rsid w:val="00456438"/>
    <w:rsid w:val="004B734A"/>
    <w:rsid w:val="004C0674"/>
    <w:rsid w:val="004D252F"/>
    <w:rsid w:val="00505B2B"/>
    <w:rsid w:val="00515659"/>
    <w:rsid w:val="00542356"/>
    <w:rsid w:val="00596199"/>
    <w:rsid w:val="005D6948"/>
    <w:rsid w:val="005E3B13"/>
    <w:rsid w:val="006438B7"/>
    <w:rsid w:val="00676FB9"/>
    <w:rsid w:val="00697108"/>
    <w:rsid w:val="006D2DD2"/>
    <w:rsid w:val="00705D1B"/>
    <w:rsid w:val="007176C8"/>
    <w:rsid w:val="00737DD9"/>
    <w:rsid w:val="00746826"/>
    <w:rsid w:val="00757BC2"/>
    <w:rsid w:val="00761A54"/>
    <w:rsid w:val="00783662"/>
    <w:rsid w:val="00787DE0"/>
    <w:rsid w:val="007F773D"/>
    <w:rsid w:val="00862990"/>
    <w:rsid w:val="008E4A87"/>
    <w:rsid w:val="009078F0"/>
    <w:rsid w:val="00943C31"/>
    <w:rsid w:val="00975447"/>
    <w:rsid w:val="00987E90"/>
    <w:rsid w:val="009E4030"/>
    <w:rsid w:val="00A234C9"/>
    <w:rsid w:val="00B122D0"/>
    <w:rsid w:val="00B76247"/>
    <w:rsid w:val="00BB353B"/>
    <w:rsid w:val="00BC4950"/>
    <w:rsid w:val="00BE4586"/>
    <w:rsid w:val="00BF6E84"/>
    <w:rsid w:val="00C078BA"/>
    <w:rsid w:val="00C454A2"/>
    <w:rsid w:val="00C66AA8"/>
    <w:rsid w:val="00C83A22"/>
    <w:rsid w:val="00C96D24"/>
    <w:rsid w:val="00CC2F2B"/>
    <w:rsid w:val="00CE7AF2"/>
    <w:rsid w:val="00D32ABA"/>
    <w:rsid w:val="00D52593"/>
    <w:rsid w:val="00D72AA6"/>
    <w:rsid w:val="00E2362C"/>
    <w:rsid w:val="00E378B0"/>
    <w:rsid w:val="00EF0D46"/>
    <w:rsid w:val="00F3610F"/>
    <w:rsid w:val="00F41E9C"/>
    <w:rsid w:val="00F83621"/>
    <w:rsid w:val="00F94F6A"/>
    <w:rsid w:val="00FB31D3"/>
    <w:rsid w:val="00FD1A54"/>
    <w:rsid w:val="00FD50CA"/>
    <w:rsid w:val="00FE1B16"/>
    <w:rsid w:val="00FE6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84"/>
  </w:style>
  <w:style w:type="paragraph" w:styleId="2">
    <w:name w:val="heading 2"/>
    <w:basedOn w:val="a"/>
    <w:link w:val="20"/>
    <w:uiPriority w:val="9"/>
    <w:qFormat/>
    <w:rsid w:val="00737D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DD9"/>
    <w:rPr>
      <w:rFonts w:ascii="Times New Roman" w:eastAsia="Times New Roman" w:hAnsi="Times New Roman" w:cs="Times New Roman"/>
      <w:b/>
      <w:bCs/>
      <w:sz w:val="36"/>
      <w:szCs w:val="36"/>
      <w:lang w:eastAsia="ru-RU"/>
    </w:rPr>
  </w:style>
  <w:style w:type="character" w:styleId="a3">
    <w:name w:val="Strong"/>
    <w:basedOn w:val="a0"/>
    <w:uiPriority w:val="22"/>
    <w:qFormat/>
    <w:rsid w:val="00737DD9"/>
    <w:rPr>
      <w:b/>
      <w:bCs/>
    </w:rPr>
  </w:style>
  <w:style w:type="character" w:styleId="a4">
    <w:name w:val="Hyperlink"/>
    <w:basedOn w:val="a0"/>
    <w:uiPriority w:val="99"/>
    <w:unhideWhenUsed/>
    <w:rsid w:val="00737DD9"/>
    <w:rPr>
      <w:color w:val="0000FF"/>
      <w:u w:val="single"/>
    </w:rPr>
  </w:style>
  <w:style w:type="paragraph" w:styleId="a5">
    <w:name w:val="Normal (Web)"/>
    <w:basedOn w:val="a"/>
    <w:uiPriority w:val="99"/>
    <w:semiHidden/>
    <w:unhideWhenUsed/>
    <w:rsid w:val="00737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7DD9"/>
    <w:pPr>
      <w:ind w:left="720"/>
      <w:contextualSpacing/>
    </w:pPr>
  </w:style>
  <w:style w:type="table" w:styleId="a7">
    <w:name w:val="Table Grid"/>
    <w:basedOn w:val="a1"/>
    <w:uiPriority w:val="39"/>
    <w:rsid w:val="00F94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36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3621"/>
  </w:style>
  <w:style w:type="paragraph" w:styleId="aa">
    <w:name w:val="footer"/>
    <w:basedOn w:val="a"/>
    <w:link w:val="ab"/>
    <w:uiPriority w:val="99"/>
    <w:unhideWhenUsed/>
    <w:rsid w:val="00F836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3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3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etikakhv@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letikakh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6AA0-BFBE-4060-A3A2-4C3943A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Дементьев Дмитрий Евгеньевич</dc:creator>
  <cp:lastModifiedBy>1</cp:lastModifiedBy>
  <cp:revision>10</cp:revision>
  <cp:lastPrinted>2018-06-07T03:35:00Z</cp:lastPrinted>
  <dcterms:created xsi:type="dcterms:W3CDTF">2018-06-07T03:25:00Z</dcterms:created>
  <dcterms:modified xsi:type="dcterms:W3CDTF">2018-06-09T22:53:00Z</dcterms:modified>
</cp:coreProperties>
</file>